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3A407E" w14:textId="723A3379" w:rsidR="00FC370B" w:rsidRDefault="00FC370B" w:rsidP="00FC370B">
      <w:pPr>
        <w:widowControl w:val="0"/>
        <w:shd w:val="clear" w:color="auto" w:fill="FFFFFF"/>
        <w:autoSpaceDE w:val="0"/>
        <w:autoSpaceDN w:val="0"/>
        <w:adjustRightInd w:val="0"/>
        <w:ind w:left="10" w:right="1382"/>
        <w:rPr>
          <w:color w:val="000000"/>
          <w:spacing w:val="-1"/>
          <w:sz w:val="22"/>
          <w:szCs w:val="22"/>
        </w:rPr>
      </w:pPr>
    </w:p>
    <w:p w14:paraId="15C8F638" w14:textId="77777777" w:rsidR="000950AF" w:rsidRPr="00105A49" w:rsidRDefault="000950AF" w:rsidP="00FC370B">
      <w:pPr>
        <w:widowControl w:val="0"/>
        <w:shd w:val="clear" w:color="auto" w:fill="FFFFFF"/>
        <w:autoSpaceDE w:val="0"/>
        <w:autoSpaceDN w:val="0"/>
        <w:adjustRightInd w:val="0"/>
        <w:ind w:left="10" w:right="1382"/>
        <w:rPr>
          <w:color w:val="000000"/>
          <w:spacing w:val="-1"/>
          <w:sz w:val="22"/>
          <w:szCs w:val="22"/>
        </w:rPr>
      </w:pPr>
    </w:p>
    <w:p w14:paraId="435B3D6D" w14:textId="77777777" w:rsidR="00A237F9" w:rsidRDefault="00A237F9" w:rsidP="00D03981">
      <w:pPr>
        <w:jc w:val="center"/>
        <w:rPr>
          <w:b/>
          <w:sz w:val="28"/>
          <w:szCs w:val="24"/>
        </w:rPr>
      </w:pPr>
      <w:r w:rsidRPr="00A237F9">
        <w:rPr>
          <w:b/>
          <w:sz w:val="28"/>
          <w:szCs w:val="24"/>
        </w:rPr>
        <w:t>ІНСТРУКЦЫЯ</w:t>
      </w:r>
    </w:p>
    <w:p w14:paraId="189D3F12" w14:textId="52CCDCEA" w:rsidR="00595A6C" w:rsidRPr="00A237F9" w:rsidRDefault="00A237F9" w:rsidP="00D03981">
      <w:pPr>
        <w:jc w:val="center"/>
        <w:rPr>
          <w:b/>
          <w:bCs/>
          <w:sz w:val="24"/>
          <w:szCs w:val="24"/>
          <w:lang w:val="ru-RU"/>
        </w:rPr>
      </w:pPr>
      <w:r w:rsidRPr="00A237F9">
        <w:rPr>
          <w:b/>
          <w:bCs/>
          <w:sz w:val="24"/>
          <w:szCs w:val="24"/>
          <w:lang w:val="ru-RU"/>
        </w:rPr>
        <w:t>па справе, якая прадугледжвае прымяненне меры пакарання</w:t>
      </w:r>
    </w:p>
    <w:p w14:paraId="7E8A6982" w14:textId="77777777" w:rsidR="00A237F9" w:rsidRPr="00A237F9" w:rsidRDefault="00A237F9" w:rsidP="00D03981">
      <w:pPr>
        <w:jc w:val="center"/>
        <w:rPr>
          <w:sz w:val="24"/>
          <w:szCs w:val="24"/>
          <w:lang w:val="ru-RU"/>
        </w:rPr>
      </w:pPr>
    </w:p>
    <w:p w14:paraId="6389524E" w14:textId="616ADD25" w:rsidR="00D03981" w:rsidRPr="00A237F9" w:rsidRDefault="00D03981" w:rsidP="000E0195">
      <w:pPr>
        <w:spacing w:after="240" w:line="276" w:lineRule="auto"/>
        <w:ind w:right="283"/>
        <w:jc w:val="both"/>
        <w:rPr>
          <w:b/>
          <w:bCs/>
          <w:sz w:val="22"/>
          <w:szCs w:val="22"/>
          <w:lang w:val="be-BY"/>
        </w:rPr>
      </w:pPr>
      <w:r w:rsidRPr="00D03981">
        <w:rPr>
          <w:b/>
          <w:bCs/>
          <w:sz w:val="22"/>
          <w:szCs w:val="22"/>
        </w:rPr>
        <w:t>A</w:t>
      </w:r>
      <w:r w:rsidR="00A237F9">
        <w:rPr>
          <w:b/>
          <w:bCs/>
          <w:sz w:val="22"/>
          <w:szCs w:val="22"/>
          <w:lang w:val="be-BY"/>
        </w:rPr>
        <w:t>рт</w:t>
      </w:r>
      <w:r w:rsidRPr="00A237F9">
        <w:rPr>
          <w:b/>
          <w:bCs/>
          <w:sz w:val="22"/>
          <w:szCs w:val="22"/>
          <w:lang w:val="ru-RU"/>
        </w:rPr>
        <w:t>. 244</w:t>
      </w:r>
      <w:r w:rsidRPr="00A237F9">
        <w:rPr>
          <w:b/>
          <w:sz w:val="22"/>
          <w:szCs w:val="22"/>
          <w:lang w:val="ru-RU"/>
        </w:rPr>
        <w:t xml:space="preserve"> </w:t>
      </w:r>
      <w:r w:rsidR="00A237F9" w:rsidRPr="00A237F9">
        <w:rPr>
          <w:b/>
          <w:bCs/>
          <w:sz w:val="22"/>
          <w:szCs w:val="22"/>
          <w:lang w:val="be-BY"/>
        </w:rPr>
        <w:t>Крымінальна</w:t>
      </w:r>
      <w:r w:rsidR="00A237F9">
        <w:rPr>
          <w:b/>
          <w:bCs/>
          <w:sz w:val="22"/>
          <w:szCs w:val="22"/>
          <w:lang w:val="be-BY"/>
        </w:rPr>
        <w:t xml:space="preserve">га </w:t>
      </w:r>
      <w:r w:rsidR="00A237F9" w:rsidRPr="00A237F9">
        <w:rPr>
          <w:b/>
          <w:bCs/>
          <w:sz w:val="22"/>
          <w:szCs w:val="22"/>
          <w:lang w:val="be-BY"/>
        </w:rPr>
        <w:t>кодэкса</w:t>
      </w:r>
      <w:r w:rsidRPr="00A237F9">
        <w:rPr>
          <w:b/>
          <w:sz w:val="22"/>
          <w:szCs w:val="22"/>
          <w:lang w:val="ru-RU"/>
        </w:rPr>
        <w:t>.</w:t>
      </w:r>
      <w:r w:rsidRPr="00A237F9">
        <w:rPr>
          <w:sz w:val="22"/>
          <w:szCs w:val="22"/>
          <w:lang w:val="ru-RU"/>
        </w:rPr>
        <w:t xml:space="preserve"> </w:t>
      </w:r>
      <w:r w:rsidR="00A237F9" w:rsidRPr="00A237F9">
        <w:rPr>
          <w:sz w:val="22"/>
          <w:szCs w:val="22"/>
          <w:lang w:val="ru-RU"/>
        </w:rPr>
        <w:t>Той, хто не выконвае забарону суда займаць пасады, займацца прафесійнай дзейнасцю, займацца прадпрымальніцкай дзейнасцю, кіраваць транспартнымі сродкамі, наведваць гульнявыя цэнтры і ўдзельнічаць у азартных гульнях, наведваць масавыя мерапрыемствы, знаходзіцца ў пэўных умовах або месцах, загад перыядычна пакідаць памяшканне, якое займае сумесна з пацярпелым, забарону на кантакты з пэўнымі асобамі, забарону набліжацца да пэўных асоб або забарону пакідаць пэўнае месца знаходжання без згоды суда, або не выконвае пастанову суда аб абвяшчэнні прысуду ў прадугледжаным у ёй парадку, падлягае пакаранню пазбаўленнем волі на тэрмін да 3 гадоў</w:t>
      </w:r>
      <w:r w:rsidRPr="00A237F9">
        <w:rPr>
          <w:sz w:val="22"/>
          <w:szCs w:val="22"/>
          <w:lang w:val="ru-RU"/>
        </w:rPr>
        <w:t>.</w:t>
      </w:r>
    </w:p>
    <w:p w14:paraId="26276017" w14:textId="48239D6D" w:rsidR="00D03981" w:rsidRPr="00A237F9" w:rsidRDefault="00A237F9" w:rsidP="000E0195">
      <w:pPr>
        <w:spacing w:after="240" w:line="276" w:lineRule="auto"/>
        <w:ind w:right="283"/>
        <w:jc w:val="both"/>
        <w:rPr>
          <w:sz w:val="22"/>
          <w:szCs w:val="22"/>
          <w:lang w:val="ru-RU"/>
        </w:rPr>
      </w:pPr>
      <w:r w:rsidRPr="00D03981">
        <w:rPr>
          <w:b/>
          <w:bCs/>
          <w:sz w:val="22"/>
          <w:szCs w:val="22"/>
        </w:rPr>
        <w:t>A</w:t>
      </w:r>
      <w:r>
        <w:rPr>
          <w:b/>
          <w:bCs/>
          <w:sz w:val="22"/>
          <w:szCs w:val="22"/>
          <w:lang w:val="be-BY"/>
        </w:rPr>
        <w:t>рт</w:t>
      </w:r>
      <w:r w:rsidR="00D03981" w:rsidRPr="00A237F9">
        <w:rPr>
          <w:b/>
          <w:bCs/>
          <w:sz w:val="22"/>
          <w:szCs w:val="22"/>
          <w:lang w:val="be-BY"/>
        </w:rPr>
        <w:t xml:space="preserve">. 4 </w:t>
      </w:r>
      <w:r w:rsidR="00D03981" w:rsidRPr="00A237F9">
        <w:rPr>
          <w:b/>
          <w:sz w:val="22"/>
          <w:szCs w:val="22"/>
          <w:lang w:val="be-BY"/>
        </w:rPr>
        <w:t xml:space="preserve">§ 2 </w:t>
      </w:r>
      <w:r w:rsidRPr="00A237F9">
        <w:rPr>
          <w:b/>
          <w:bCs/>
          <w:sz w:val="22"/>
          <w:szCs w:val="22"/>
          <w:lang w:val="be-BY"/>
        </w:rPr>
        <w:t>Крымінальна-выканаўчага кодэкса</w:t>
      </w:r>
      <w:r w:rsidR="00D03981" w:rsidRPr="00A237F9">
        <w:rPr>
          <w:b/>
          <w:sz w:val="22"/>
          <w:szCs w:val="22"/>
          <w:lang w:val="be-BY"/>
        </w:rPr>
        <w:t>.</w:t>
      </w:r>
      <w:r w:rsidR="00D03981" w:rsidRPr="00A237F9">
        <w:rPr>
          <w:sz w:val="22"/>
          <w:szCs w:val="22"/>
          <w:lang w:val="be-BY"/>
        </w:rPr>
        <w:t xml:space="preserve"> </w:t>
      </w:r>
      <w:r w:rsidRPr="00A237F9">
        <w:rPr>
          <w:sz w:val="22"/>
          <w:szCs w:val="22"/>
          <w:lang w:val="be-BY"/>
        </w:rPr>
        <w:t xml:space="preserve">Асуджаны захоўвае грамадзянскія правы і свабоды. </w:t>
      </w:r>
      <w:r w:rsidRPr="00A237F9">
        <w:rPr>
          <w:sz w:val="22"/>
          <w:szCs w:val="22"/>
          <w:lang w:val="ru-RU"/>
        </w:rPr>
        <w:t>Іх абмежаванне можа вынікаць толькі з самога акта і канчатковага рашэння, вынесенага на яго падставе</w:t>
      </w:r>
      <w:r w:rsidR="00D03981" w:rsidRPr="00A237F9">
        <w:rPr>
          <w:sz w:val="22"/>
          <w:szCs w:val="22"/>
          <w:lang w:val="ru-RU"/>
        </w:rPr>
        <w:t xml:space="preserve">. </w:t>
      </w:r>
    </w:p>
    <w:p w14:paraId="4F9E1F75" w14:textId="6D4000AA" w:rsidR="00D03981" w:rsidRPr="00A237F9" w:rsidRDefault="00A237F9" w:rsidP="000E0195">
      <w:pPr>
        <w:spacing w:after="240" w:line="276" w:lineRule="auto"/>
        <w:ind w:right="283"/>
        <w:jc w:val="both"/>
        <w:rPr>
          <w:sz w:val="22"/>
          <w:szCs w:val="22"/>
          <w:lang w:val="ru-RU"/>
        </w:rPr>
      </w:pPr>
      <w:r w:rsidRPr="00D03981">
        <w:rPr>
          <w:b/>
          <w:bCs/>
          <w:sz w:val="22"/>
          <w:szCs w:val="22"/>
        </w:rPr>
        <w:t>A</w:t>
      </w:r>
      <w:r>
        <w:rPr>
          <w:b/>
          <w:bCs/>
          <w:sz w:val="22"/>
          <w:szCs w:val="22"/>
          <w:lang w:val="be-BY"/>
        </w:rPr>
        <w:t>рт</w:t>
      </w:r>
      <w:r w:rsidRPr="00A237F9">
        <w:rPr>
          <w:b/>
          <w:bCs/>
          <w:sz w:val="22"/>
          <w:szCs w:val="22"/>
          <w:lang w:val="ru-RU"/>
        </w:rPr>
        <w:t>.</w:t>
      </w:r>
      <w:r w:rsidR="00D03981" w:rsidRPr="00A237F9">
        <w:rPr>
          <w:b/>
          <w:bCs/>
          <w:sz w:val="22"/>
          <w:szCs w:val="22"/>
          <w:lang w:val="ru-RU"/>
        </w:rPr>
        <w:t xml:space="preserve"> 5. </w:t>
      </w:r>
      <w:r w:rsidR="00D03981" w:rsidRPr="00A237F9">
        <w:rPr>
          <w:b/>
          <w:sz w:val="22"/>
          <w:szCs w:val="22"/>
          <w:lang w:val="ru-RU"/>
        </w:rPr>
        <w:t xml:space="preserve">§ 2 </w:t>
      </w:r>
      <w:r w:rsidRPr="00A237F9">
        <w:rPr>
          <w:b/>
          <w:bCs/>
          <w:sz w:val="22"/>
          <w:szCs w:val="22"/>
          <w:lang w:val="be-BY"/>
        </w:rPr>
        <w:t>Крымінальна-выканаўчага кодэкса</w:t>
      </w:r>
      <w:r w:rsidR="00D03981" w:rsidRPr="00A237F9">
        <w:rPr>
          <w:b/>
          <w:sz w:val="22"/>
          <w:szCs w:val="22"/>
          <w:lang w:val="ru-RU"/>
        </w:rPr>
        <w:t>.</w:t>
      </w:r>
      <w:r w:rsidR="00D03981" w:rsidRPr="00A237F9">
        <w:rPr>
          <w:sz w:val="22"/>
          <w:szCs w:val="22"/>
          <w:lang w:val="ru-RU"/>
        </w:rPr>
        <w:t xml:space="preserve"> </w:t>
      </w:r>
      <w:r w:rsidRPr="00A237F9">
        <w:rPr>
          <w:sz w:val="22"/>
          <w:szCs w:val="22"/>
          <w:lang w:val="ru-RU"/>
        </w:rPr>
        <w:t>Асуджаны абавязаны выконваць распараджэнні кампетэнтных органаў, накіраваныя на выкананне прысуду</w:t>
      </w:r>
      <w:r w:rsidR="00D03981" w:rsidRPr="00A237F9">
        <w:rPr>
          <w:sz w:val="22"/>
          <w:szCs w:val="22"/>
          <w:lang w:val="ru-RU"/>
        </w:rPr>
        <w:t xml:space="preserve">. </w:t>
      </w:r>
    </w:p>
    <w:p w14:paraId="0029A1D3" w14:textId="6BA19AD3" w:rsidR="00D03981" w:rsidRPr="00A237F9" w:rsidRDefault="00A237F9" w:rsidP="000E0195">
      <w:pPr>
        <w:spacing w:after="240" w:line="276" w:lineRule="auto"/>
        <w:ind w:right="283"/>
        <w:jc w:val="both"/>
        <w:rPr>
          <w:sz w:val="22"/>
          <w:szCs w:val="22"/>
          <w:lang w:val="ru-RU"/>
        </w:rPr>
      </w:pPr>
      <w:r w:rsidRPr="00D03981">
        <w:rPr>
          <w:b/>
          <w:bCs/>
          <w:sz w:val="22"/>
          <w:szCs w:val="22"/>
        </w:rPr>
        <w:t>A</w:t>
      </w:r>
      <w:r>
        <w:rPr>
          <w:b/>
          <w:bCs/>
          <w:sz w:val="22"/>
          <w:szCs w:val="22"/>
          <w:lang w:val="be-BY"/>
        </w:rPr>
        <w:t>рт</w:t>
      </w:r>
      <w:r w:rsidRPr="00A237F9">
        <w:rPr>
          <w:b/>
          <w:bCs/>
          <w:sz w:val="22"/>
          <w:szCs w:val="22"/>
          <w:lang w:val="ru-RU"/>
        </w:rPr>
        <w:t>.</w:t>
      </w:r>
      <w:r w:rsidR="00D03981" w:rsidRPr="00A237F9">
        <w:rPr>
          <w:b/>
          <w:bCs/>
          <w:sz w:val="22"/>
          <w:szCs w:val="22"/>
          <w:lang w:val="ru-RU"/>
        </w:rPr>
        <w:t xml:space="preserve">169 </w:t>
      </w:r>
      <w:r w:rsidR="00D03981" w:rsidRPr="00A237F9">
        <w:rPr>
          <w:b/>
          <w:sz w:val="22"/>
          <w:szCs w:val="22"/>
          <w:lang w:val="ru-RU"/>
        </w:rPr>
        <w:t xml:space="preserve">§ 1 </w:t>
      </w:r>
      <w:r w:rsidRPr="00A237F9">
        <w:rPr>
          <w:b/>
          <w:bCs/>
          <w:sz w:val="22"/>
          <w:szCs w:val="22"/>
          <w:lang w:val="be-BY"/>
        </w:rPr>
        <w:t>Крымінальна-выканаўчага кодэкса</w:t>
      </w:r>
      <w:r w:rsidR="00D03981" w:rsidRPr="00A237F9">
        <w:rPr>
          <w:b/>
          <w:sz w:val="22"/>
          <w:szCs w:val="22"/>
          <w:lang w:val="ru-RU"/>
        </w:rPr>
        <w:t xml:space="preserve"> </w:t>
      </w:r>
      <w:r w:rsidRPr="00A237F9">
        <w:rPr>
          <w:b/>
          <w:sz w:val="22"/>
          <w:szCs w:val="22"/>
          <w:lang w:val="ru-RU"/>
        </w:rPr>
        <w:t xml:space="preserve">у сувязі з </w:t>
      </w:r>
      <w:r>
        <w:rPr>
          <w:b/>
          <w:bCs/>
          <w:sz w:val="22"/>
          <w:szCs w:val="22"/>
          <w:lang w:val="be-BY"/>
        </w:rPr>
        <w:t>арт</w:t>
      </w:r>
      <w:r w:rsidRPr="00A237F9">
        <w:rPr>
          <w:b/>
          <w:bCs/>
          <w:sz w:val="22"/>
          <w:szCs w:val="22"/>
          <w:lang w:val="ru-RU"/>
        </w:rPr>
        <w:t>.</w:t>
      </w:r>
      <w:r w:rsidR="00D03981" w:rsidRPr="00A237F9">
        <w:rPr>
          <w:b/>
          <w:sz w:val="22"/>
          <w:szCs w:val="22"/>
          <w:lang w:val="ru-RU"/>
        </w:rPr>
        <w:t>181</w:t>
      </w:r>
      <w:r w:rsidR="00D03981" w:rsidRPr="00D03981">
        <w:rPr>
          <w:b/>
          <w:sz w:val="22"/>
          <w:szCs w:val="22"/>
        </w:rPr>
        <w:t>a</w:t>
      </w:r>
      <w:r w:rsidR="00D03981" w:rsidRPr="00A237F9">
        <w:rPr>
          <w:b/>
          <w:sz w:val="22"/>
          <w:szCs w:val="22"/>
          <w:lang w:val="ru-RU"/>
        </w:rPr>
        <w:t xml:space="preserve"> § </w:t>
      </w:r>
      <w:r w:rsidRPr="00A237F9">
        <w:rPr>
          <w:b/>
          <w:bCs/>
          <w:sz w:val="22"/>
          <w:szCs w:val="22"/>
          <w:lang w:val="be-BY"/>
        </w:rPr>
        <w:t>Крымінальна-выканаўчага кодэкса</w:t>
      </w:r>
      <w:r w:rsidR="00D03981" w:rsidRPr="00A237F9">
        <w:rPr>
          <w:b/>
          <w:sz w:val="22"/>
          <w:szCs w:val="22"/>
          <w:lang w:val="ru-RU"/>
        </w:rPr>
        <w:t>.</w:t>
      </w:r>
      <w:r w:rsidR="00D03981" w:rsidRPr="00A237F9">
        <w:rPr>
          <w:sz w:val="22"/>
          <w:szCs w:val="22"/>
          <w:lang w:val="ru-RU"/>
        </w:rPr>
        <w:t xml:space="preserve"> </w:t>
      </w:r>
      <w:r w:rsidRPr="00A237F9">
        <w:rPr>
          <w:sz w:val="22"/>
          <w:szCs w:val="22"/>
          <w:lang w:val="ru-RU"/>
        </w:rPr>
        <w:t>Асуджаны, якому ўскладзены абавязкі або які знаходзіцца пад наглядам, абавязаны выконваць абавязкі, устаноўленыя судом на працягу выпрабавальнага тэрміну або звязаныя з наглядам</w:t>
      </w:r>
      <w:r w:rsidR="00D03981" w:rsidRPr="00A237F9">
        <w:rPr>
          <w:sz w:val="22"/>
          <w:szCs w:val="22"/>
          <w:lang w:val="ru-RU"/>
        </w:rPr>
        <w:t xml:space="preserve">. </w:t>
      </w:r>
    </w:p>
    <w:p w14:paraId="5831D8B8" w14:textId="2AA5E2EC" w:rsidR="00D03981" w:rsidRPr="00A237F9" w:rsidRDefault="00A237F9" w:rsidP="000E0195">
      <w:pPr>
        <w:spacing w:after="240" w:line="276" w:lineRule="auto"/>
        <w:ind w:right="283"/>
        <w:jc w:val="both"/>
        <w:rPr>
          <w:bCs/>
          <w:iCs/>
          <w:sz w:val="22"/>
          <w:szCs w:val="22"/>
          <w:lang w:val="ru-RU"/>
        </w:rPr>
      </w:pPr>
      <w:r w:rsidRPr="00D03981">
        <w:rPr>
          <w:b/>
          <w:bCs/>
          <w:sz w:val="22"/>
          <w:szCs w:val="22"/>
        </w:rPr>
        <w:t>A</w:t>
      </w:r>
      <w:r>
        <w:rPr>
          <w:b/>
          <w:bCs/>
          <w:sz w:val="22"/>
          <w:szCs w:val="22"/>
          <w:lang w:val="be-BY"/>
        </w:rPr>
        <w:t>рт</w:t>
      </w:r>
      <w:r w:rsidRPr="00A237F9">
        <w:rPr>
          <w:b/>
          <w:bCs/>
          <w:sz w:val="22"/>
          <w:szCs w:val="22"/>
          <w:lang w:val="ru-RU"/>
        </w:rPr>
        <w:t>.</w:t>
      </w:r>
      <w:r w:rsidR="00D03981" w:rsidRPr="00A237F9">
        <w:rPr>
          <w:b/>
          <w:bCs/>
          <w:sz w:val="22"/>
          <w:szCs w:val="22"/>
          <w:lang w:val="ru-RU"/>
        </w:rPr>
        <w:t xml:space="preserve"> 169 </w:t>
      </w:r>
      <w:r w:rsidR="00D03981" w:rsidRPr="00A237F9">
        <w:rPr>
          <w:b/>
          <w:sz w:val="22"/>
          <w:szCs w:val="22"/>
          <w:lang w:val="ru-RU"/>
        </w:rPr>
        <w:t xml:space="preserve">§ 3 </w:t>
      </w:r>
      <w:r w:rsidRPr="00A237F9">
        <w:rPr>
          <w:b/>
          <w:bCs/>
          <w:sz w:val="22"/>
          <w:szCs w:val="22"/>
          <w:lang w:val="be-BY"/>
        </w:rPr>
        <w:t>Крымінальна-выканаўчага кодэкса</w:t>
      </w:r>
      <w:r w:rsidR="00D03981" w:rsidRPr="00A237F9">
        <w:rPr>
          <w:b/>
          <w:sz w:val="22"/>
          <w:szCs w:val="22"/>
          <w:lang w:val="ru-RU"/>
        </w:rPr>
        <w:t xml:space="preserve"> </w:t>
      </w:r>
      <w:r w:rsidRPr="00A237F9">
        <w:rPr>
          <w:b/>
          <w:sz w:val="22"/>
          <w:szCs w:val="22"/>
          <w:lang w:val="ru-RU"/>
        </w:rPr>
        <w:t>у сувязі з</w:t>
      </w:r>
      <w:r w:rsidR="00D03981" w:rsidRPr="00A237F9">
        <w:rPr>
          <w:b/>
          <w:sz w:val="22"/>
          <w:szCs w:val="22"/>
          <w:lang w:val="ru-RU"/>
        </w:rPr>
        <w:t xml:space="preserve"> </w:t>
      </w:r>
      <w:r>
        <w:rPr>
          <w:b/>
          <w:bCs/>
          <w:sz w:val="22"/>
          <w:szCs w:val="22"/>
          <w:lang w:val="be-BY"/>
        </w:rPr>
        <w:t>арт</w:t>
      </w:r>
      <w:r w:rsidRPr="00A237F9">
        <w:rPr>
          <w:b/>
          <w:bCs/>
          <w:sz w:val="22"/>
          <w:szCs w:val="22"/>
          <w:lang w:val="ru-RU"/>
        </w:rPr>
        <w:t>.</w:t>
      </w:r>
      <w:r w:rsidR="00D03981" w:rsidRPr="00A237F9">
        <w:rPr>
          <w:b/>
          <w:sz w:val="22"/>
          <w:szCs w:val="22"/>
          <w:lang w:val="ru-RU"/>
        </w:rPr>
        <w:t xml:space="preserve"> 181</w:t>
      </w:r>
      <w:r w:rsidR="00D03981" w:rsidRPr="00D03981">
        <w:rPr>
          <w:b/>
          <w:sz w:val="22"/>
          <w:szCs w:val="22"/>
        </w:rPr>
        <w:t>a</w:t>
      </w:r>
      <w:r w:rsidR="00D03981" w:rsidRPr="00A237F9">
        <w:rPr>
          <w:b/>
          <w:sz w:val="22"/>
          <w:szCs w:val="22"/>
          <w:lang w:val="ru-RU"/>
        </w:rPr>
        <w:t xml:space="preserve"> § 4 </w:t>
      </w:r>
      <w:r w:rsidRPr="00A237F9">
        <w:rPr>
          <w:b/>
          <w:bCs/>
          <w:sz w:val="22"/>
          <w:szCs w:val="22"/>
          <w:lang w:val="be-BY"/>
        </w:rPr>
        <w:t>Крымінальна-выканаўчага кодэкса</w:t>
      </w:r>
      <w:r w:rsidR="00D03981" w:rsidRPr="00A237F9">
        <w:rPr>
          <w:b/>
          <w:sz w:val="22"/>
          <w:szCs w:val="22"/>
          <w:lang w:val="ru-RU"/>
        </w:rPr>
        <w:t>.</w:t>
      </w:r>
      <w:r w:rsidR="00D03981" w:rsidRPr="00A237F9">
        <w:rPr>
          <w:sz w:val="22"/>
          <w:szCs w:val="22"/>
          <w:lang w:val="ru-RU"/>
        </w:rPr>
        <w:t xml:space="preserve"> </w:t>
      </w:r>
      <w:r w:rsidRPr="00A237F9">
        <w:rPr>
          <w:bCs/>
          <w:iCs/>
          <w:sz w:val="22"/>
          <w:szCs w:val="22"/>
          <w:lang w:val="ru-RU"/>
        </w:rPr>
        <w:t xml:space="preserve">Асуджаны абавязаны з'яўляцца па выкліку суда або супрацоўніка </w:t>
      </w:r>
      <w:r>
        <w:rPr>
          <w:bCs/>
          <w:iCs/>
          <w:sz w:val="22"/>
          <w:szCs w:val="22"/>
          <w:lang w:val="be-BY"/>
        </w:rPr>
        <w:t xml:space="preserve">куратарскай </w:t>
      </w:r>
      <w:r w:rsidRPr="00A237F9">
        <w:rPr>
          <w:bCs/>
          <w:iCs/>
          <w:sz w:val="22"/>
          <w:szCs w:val="22"/>
          <w:lang w:val="ru-RU"/>
        </w:rPr>
        <w:t xml:space="preserve">службы і даваць тлумачэнні адносна ходу нагляду і выканання ўскладзеных на яго абавязкаў, не змяняць пастаяннае месца жыхарства без згоды суда, дапускаць супрацоўніка службы прабацыі ў кватэру і паведамляць супрацоўніку </w:t>
      </w:r>
      <w:r>
        <w:rPr>
          <w:bCs/>
          <w:iCs/>
          <w:sz w:val="22"/>
          <w:szCs w:val="22"/>
          <w:lang w:val="be-BY"/>
        </w:rPr>
        <w:t xml:space="preserve">куратарскай </w:t>
      </w:r>
      <w:r w:rsidRPr="00A237F9">
        <w:rPr>
          <w:bCs/>
          <w:iCs/>
          <w:sz w:val="22"/>
          <w:szCs w:val="22"/>
          <w:lang w:val="ru-RU"/>
        </w:rPr>
        <w:t>службы аб любой змене месца працы</w:t>
      </w:r>
      <w:r w:rsidR="00D03981" w:rsidRPr="00A237F9">
        <w:rPr>
          <w:bCs/>
          <w:iCs/>
          <w:sz w:val="22"/>
          <w:szCs w:val="22"/>
          <w:lang w:val="ru-RU"/>
        </w:rPr>
        <w:t xml:space="preserve">. </w:t>
      </w:r>
    </w:p>
    <w:p w14:paraId="0B53E61D" w14:textId="75996C69" w:rsidR="00D03981" w:rsidRPr="00A237F9" w:rsidRDefault="00A237F9" w:rsidP="000E0195">
      <w:pPr>
        <w:spacing w:after="240" w:line="276" w:lineRule="auto"/>
        <w:ind w:right="283"/>
        <w:jc w:val="both"/>
        <w:rPr>
          <w:bCs/>
          <w:iCs/>
          <w:sz w:val="22"/>
          <w:szCs w:val="22"/>
          <w:highlight w:val="yellow"/>
          <w:lang w:val="ru-RU"/>
        </w:rPr>
      </w:pPr>
      <w:r w:rsidRPr="00D03981">
        <w:rPr>
          <w:b/>
          <w:bCs/>
          <w:sz w:val="22"/>
          <w:szCs w:val="22"/>
        </w:rPr>
        <w:t>A</w:t>
      </w:r>
      <w:r>
        <w:rPr>
          <w:b/>
          <w:bCs/>
          <w:sz w:val="22"/>
          <w:szCs w:val="22"/>
          <w:lang w:val="be-BY"/>
        </w:rPr>
        <w:t>рт</w:t>
      </w:r>
      <w:r w:rsidRPr="00A237F9">
        <w:rPr>
          <w:b/>
          <w:bCs/>
          <w:sz w:val="22"/>
          <w:szCs w:val="22"/>
          <w:lang w:val="ru-RU"/>
        </w:rPr>
        <w:t>.</w:t>
      </w:r>
      <w:r w:rsidR="00D03981" w:rsidRPr="00A237F9">
        <w:rPr>
          <w:b/>
          <w:bCs/>
          <w:sz w:val="22"/>
          <w:szCs w:val="22"/>
          <w:lang w:val="ru-RU"/>
        </w:rPr>
        <w:t xml:space="preserve"> 181</w:t>
      </w:r>
      <w:r w:rsidR="00D03981" w:rsidRPr="00D03981">
        <w:rPr>
          <w:b/>
          <w:bCs/>
          <w:sz w:val="22"/>
          <w:szCs w:val="22"/>
        </w:rPr>
        <w:t>a</w:t>
      </w:r>
      <w:r w:rsidR="00D03981" w:rsidRPr="00A237F9">
        <w:rPr>
          <w:b/>
          <w:bCs/>
          <w:sz w:val="22"/>
          <w:szCs w:val="22"/>
          <w:lang w:val="ru-RU"/>
        </w:rPr>
        <w:t xml:space="preserve"> </w:t>
      </w:r>
      <w:r w:rsidR="00D03981" w:rsidRPr="00A237F9">
        <w:rPr>
          <w:b/>
          <w:sz w:val="22"/>
          <w:szCs w:val="22"/>
          <w:lang w:val="ru-RU"/>
        </w:rPr>
        <w:t xml:space="preserve">§ 4 </w:t>
      </w:r>
      <w:r w:rsidRPr="00A237F9">
        <w:rPr>
          <w:b/>
          <w:bCs/>
          <w:sz w:val="22"/>
          <w:szCs w:val="22"/>
          <w:lang w:val="be-BY"/>
        </w:rPr>
        <w:t>Крымінальна-выканаўчага кодэкса</w:t>
      </w:r>
      <w:r w:rsidR="00D03981" w:rsidRPr="00A237F9">
        <w:rPr>
          <w:b/>
          <w:sz w:val="22"/>
          <w:szCs w:val="22"/>
          <w:lang w:val="ru-RU"/>
        </w:rPr>
        <w:t>.</w:t>
      </w:r>
      <w:r w:rsidR="00D03981" w:rsidRPr="00A237F9">
        <w:rPr>
          <w:sz w:val="22"/>
          <w:szCs w:val="22"/>
          <w:lang w:val="ru-RU"/>
        </w:rPr>
        <w:t xml:space="preserve"> </w:t>
      </w:r>
      <w:r w:rsidRPr="00A237F9">
        <w:rPr>
          <w:sz w:val="22"/>
          <w:szCs w:val="22"/>
          <w:lang w:val="ru-RU"/>
        </w:rPr>
        <w:t>Палажэнні арт. 169 і 172 прымяняюцца адпаведна</w:t>
      </w:r>
      <w:r w:rsidR="00D03981" w:rsidRPr="00A237F9">
        <w:rPr>
          <w:sz w:val="22"/>
          <w:szCs w:val="22"/>
          <w:lang w:val="ru-RU"/>
        </w:rPr>
        <w:t xml:space="preserve">. </w:t>
      </w:r>
    </w:p>
    <w:p w14:paraId="3177AA35" w14:textId="3D0BF435" w:rsidR="00A237F9" w:rsidRDefault="00A237F9" w:rsidP="000E0195">
      <w:pPr>
        <w:autoSpaceDE w:val="0"/>
        <w:autoSpaceDN w:val="0"/>
        <w:adjustRightInd w:val="0"/>
        <w:spacing w:before="240" w:line="276" w:lineRule="auto"/>
        <w:ind w:right="283"/>
        <w:jc w:val="both"/>
        <w:rPr>
          <w:sz w:val="22"/>
          <w:szCs w:val="22"/>
          <w:u w:val="single"/>
          <w:lang w:val="be-BY"/>
        </w:rPr>
      </w:pPr>
      <w:r w:rsidRPr="00A237F9">
        <w:rPr>
          <w:sz w:val="22"/>
          <w:szCs w:val="22"/>
          <w:u w:val="single"/>
          <w:lang w:val="ru-RU"/>
        </w:rPr>
        <w:t xml:space="preserve">Згодна з Пастановай Міністра юстыцыі ад 13 чэрвеня 2016 г. аб парадку і парадку выканання дзеянняў супрацоўнікамі </w:t>
      </w:r>
      <w:r w:rsidR="002A6B43">
        <w:rPr>
          <w:sz w:val="22"/>
          <w:szCs w:val="22"/>
          <w:u w:val="single"/>
          <w:lang w:val="ru-RU"/>
        </w:rPr>
        <w:t>куратарскай</w:t>
      </w:r>
      <w:r w:rsidR="002A6B43" w:rsidRPr="00A237F9">
        <w:rPr>
          <w:sz w:val="22"/>
          <w:szCs w:val="22"/>
          <w:u w:val="single"/>
          <w:lang w:val="ru-RU"/>
        </w:rPr>
        <w:t xml:space="preserve"> </w:t>
      </w:r>
      <w:r w:rsidRPr="00A237F9">
        <w:rPr>
          <w:sz w:val="22"/>
          <w:szCs w:val="22"/>
          <w:u w:val="single"/>
          <w:lang w:val="ru-RU"/>
        </w:rPr>
        <w:t>службы ў крымінальна-выканаўчых справах (</w:t>
      </w:r>
      <w:r>
        <w:rPr>
          <w:sz w:val="22"/>
          <w:szCs w:val="22"/>
          <w:u w:val="single"/>
          <w:lang w:val="be-BY"/>
        </w:rPr>
        <w:t xml:space="preserve">Заканадаўчы Веснік </w:t>
      </w:r>
      <w:r w:rsidRPr="00A237F9">
        <w:rPr>
          <w:sz w:val="22"/>
          <w:szCs w:val="22"/>
          <w:u w:val="single"/>
          <w:lang w:val="ru-RU"/>
        </w:rPr>
        <w:t>за 2016 г., паз. 969)</w:t>
      </w:r>
    </w:p>
    <w:p w14:paraId="657B105E" w14:textId="4DC8F885" w:rsidR="00D03981" w:rsidRPr="00A237F9" w:rsidRDefault="00A237F9" w:rsidP="000E0195">
      <w:pPr>
        <w:autoSpaceDE w:val="0"/>
        <w:autoSpaceDN w:val="0"/>
        <w:adjustRightInd w:val="0"/>
        <w:spacing w:before="240" w:line="276" w:lineRule="auto"/>
        <w:ind w:right="283"/>
        <w:jc w:val="both"/>
        <w:rPr>
          <w:sz w:val="22"/>
          <w:szCs w:val="22"/>
          <w:lang w:val="be-BY"/>
        </w:rPr>
      </w:pPr>
      <w:r w:rsidRPr="00A237F9">
        <w:rPr>
          <w:b/>
          <w:bCs/>
          <w:sz w:val="22"/>
          <w:szCs w:val="22"/>
          <w:lang w:val="be-BY"/>
        </w:rPr>
        <w:t xml:space="preserve">§ 46. частка 1. </w:t>
      </w:r>
      <w:r w:rsidRPr="00A237F9">
        <w:rPr>
          <w:sz w:val="22"/>
          <w:szCs w:val="22"/>
          <w:lang w:val="be-BY"/>
        </w:rPr>
        <w:t>Пры ажыццяўленні нагляду, прадугледжанага артыкулам 181</w:t>
      </w:r>
      <w:r w:rsidRPr="00A237F9">
        <w:rPr>
          <w:sz w:val="22"/>
          <w:szCs w:val="22"/>
        </w:rPr>
        <w:t>a</w:t>
      </w:r>
      <w:r w:rsidRPr="00A237F9">
        <w:rPr>
          <w:sz w:val="22"/>
          <w:szCs w:val="22"/>
          <w:lang w:val="be-BY"/>
        </w:rPr>
        <w:t xml:space="preserve"> § 4 Крымінальна-выканаўчага кодэкса, за выкананнем забароны на знаходжанне ў пэўных умовах або месцах, кантактаванне з пэўнымі асобамі, набліжэнне да пэўных асоб або пакіданне пэўнага месца жыхарства без згоды суда, а таксама перыядычнай забароны на пакіданне памяшканняў, якія займаюцца сумесна з пацярпелай асобай, прафесійны </w:t>
      </w:r>
      <w:r>
        <w:rPr>
          <w:sz w:val="22"/>
          <w:szCs w:val="22"/>
          <w:lang w:val="be-BY"/>
        </w:rPr>
        <w:t>куратар</w:t>
      </w:r>
      <w:r w:rsidR="00D03981" w:rsidRPr="00A237F9">
        <w:rPr>
          <w:sz w:val="22"/>
          <w:szCs w:val="22"/>
          <w:lang w:val="be-BY"/>
        </w:rPr>
        <w:t>:</w:t>
      </w:r>
      <w:r w:rsidR="00D03981" w:rsidRPr="00A237F9">
        <w:rPr>
          <w:b/>
          <w:bCs/>
          <w:sz w:val="22"/>
          <w:szCs w:val="22"/>
          <w:lang w:val="be-BY"/>
        </w:rPr>
        <w:t xml:space="preserve"> </w:t>
      </w:r>
    </w:p>
    <w:p w14:paraId="3D2FC9E1" w14:textId="54C9ACE7" w:rsidR="00D03981" w:rsidRPr="00A237F9" w:rsidRDefault="00D03981" w:rsidP="000E0195">
      <w:pPr>
        <w:autoSpaceDE w:val="0"/>
        <w:autoSpaceDN w:val="0"/>
        <w:adjustRightInd w:val="0"/>
        <w:spacing w:line="276" w:lineRule="auto"/>
        <w:ind w:right="283"/>
        <w:jc w:val="both"/>
        <w:rPr>
          <w:sz w:val="22"/>
          <w:szCs w:val="22"/>
          <w:lang w:val="be-BY"/>
        </w:rPr>
      </w:pPr>
      <w:r w:rsidRPr="00A237F9">
        <w:rPr>
          <w:b/>
          <w:sz w:val="22"/>
          <w:szCs w:val="22"/>
          <w:lang w:val="be-BY"/>
        </w:rPr>
        <w:t>1)</w:t>
      </w:r>
      <w:r w:rsidRPr="00A237F9">
        <w:rPr>
          <w:sz w:val="22"/>
          <w:szCs w:val="22"/>
          <w:lang w:val="be-BY"/>
        </w:rPr>
        <w:t xml:space="preserve"> </w:t>
      </w:r>
      <w:r w:rsidR="00A237F9" w:rsidRPr="00A237F9">
        <w:rPr>
          <w:sz w:val="22"/>
          <w:szCs w:val="22"/>
          <w:lang w:val="be-BY"/>
        </w:rPr>
        <w:t>атрымлівае інфармацыю ад асуджанага аб тым, як выконваць накладзеныя забароны або распараджэнні, і правярае іх</w:t>
      </w:r>
      <w:r w:rsidRPr="00A237F9">
        <w:rPr>
          <w:sz w:val="22"/>
          <w:szCs w:val="22"/>
          <w:lang w:val="be-BY"/>
        </w:rPr>
        <w:t>;</w:t>
      </w:r>
    </w:p>
    <w:p w14:paraId="6D608D82" w14:textId="176E3417" w:rsidR="00D03981" w:rsidRPr="00A237F9" w:rsidRDefault="00D03981" w:rsidP="000E0195">
      <w:pPr>
        <w:autoSpaceDE w:val="0"/>
        <w:autoSpaceDN w:val="0"/>
        <w:adjustRightInd w:val="0"/>
        <w:spacing w:line="276" w:lineRule="auto"/>
        <w:ind w:right="283"/>
        <w:jc w:val="both"/>
        <w:rPr>
          <w:sz w:val="22"/>
          <w:szCs w:val="22"/>
          <w:lang w:val="be-BY"/>
        </w:rPr>
      </w:pPr>
      <w:r w:rsidRPr="00A237F9">
        <w:rPr>
          <w:b/>
          <w:sz w:val="22"/>
          <w:szCs w:val="22"/>
          <w:lang w:val="be-BY"/>
        </w:rPr>
        <w:t>2)</w:t>
      </w:r>
      <w:r w:rsidRPr="00A237F9">
        <w:rPr>
          <w:sz w:val="22"/>
          <w:szCs w:val="22"/>
          <w:lang w:val="be-BY"/>
        </w:rPr>
        <w:t xml:space="preserve"> </w:t>
      </w:r>
      <w:r w:rsidR="00A237F9" w:rsidRPr="00A237F9">
        <w:rPr>
          <w:sz w:val="22"/>
          <w:szCs w:val="22"/>
          <w:lang w:val="be-BY"/>
        </w:rPr>
        <w:t>атрымлівае інфармацыю ад пацярпелых асоб, арганізацый, устаноў або адпаведных органаў аб парадку выканання забарон або распараджэнняў, накладзеных на асуджаную асобу</w:t>
      </w:r>
      <w:r w:rsidRPr="00A237F9">
        <w:rPr>
          <w:sz w:val="22"/>
          <w:szCs w:val="22"/>
          <w:lang w:val="be-BY"/>
        </w:rPr>
        <w:t>.</w:t>
      </w:r>
    </w:p>
    <w:p w14:paraId="2C21AD16" w14:textId="77777777" w:rsidR="00D03981" w:rsidRPr="00A237F9" w:rsidRDefault="00D03981" w:rsidP="000E0195">
      <w:pPr>
        <w:autoSpaceDE w:val="0"/>
        <w:autoSpaceDN w:val="0"/>
        <w:adjustRightInd w:val="0"/>
        <w:spacing w:line="276" w:lineRule="auto"/>
        <w:ind w:right="283"/>
        <w:jc w:val="both"/>
        <w:rPr>
          <w:sz w:val="22"/>
          <w:szCs w:val="22"/>
          <w:lang w:val="be-BY"/>
        </w:rPr>
      </w:pPr>
    </w:p>
    <w:p w14:paraId="45EABC9E" w14:textId="0BEEC9BB" w:rsidR="00B949F8" w:rsidRPr="00A237F9" w:rsidRDefault="00D03981" w:rsidP="000E0195">
      <w:pPr>
        <w:autoSpaceDE w:val="0"/>
        <w:autoSpaceDN w:val="0"/>
        <w:adjustRightInd w:val="0"/>
        <w:spacing w:line="276" w:lineRule="auto"/>
        <w:ind w:right="283"/>
        <w:jc w:val="both"/>
        <w:rPr>
          <w:b/>
          <w:bCs/>
          <w:i/>
          <w:iCs/>
          <w:sz w:val="22"/>
          <w:szCs w:val="22"/>
          <w:lang w:val="be-BY"/>
        </w:rPr>
      </w:pPr>
      <w:r w:rsidRPr="00A237F9">
        <w:rPr>
          <w:b/>
          <w:bCs/>
          <w:sz w:val="22"/>
          <w:szCs w:val="22"/>
          <w:lang w:val="be-BY"/>
        </w:rPr>
        <w:t xml:space="preserve">§ 46. </w:t>
      </w:r>
      <w:r w:rsidR="00A237F9" w:rsidRPr="00A237F9">
        <w:rPr>
          <w:b/>
          <w:bCs/>
          <w:sz w:val="22"/>
          <w:szCs w:val="22"/>
          <w:lang w:val="be-BY"/>
        </w:rPr>
        <w:t xml:space="preserve">частка </w:t>
      </w:r>
      <w:r w:rsidRPr="00A237F9">
        <w:rPr>
          <w:b/>
          <w:sz w:val="22"/>
          <w:szCs w:val="22"/>
          <w:lang w:val="be-BY"/>
        </w:rPr>
        <w:t>5.</w:t>
      </w:r>
      <w:r w:rsidRPr="00A237F9">
        <w:rPr>
          <w:sz w:val="22"/>
          <w:szCs w:val="22"/>
          <w:lang w:val="be-BY"/>
        </w:rPr>
        <w:t xml:space="preserve"> </w:t>
      </w:r>
      <w:r w:rsidR="00A237F9" w:rsidRPr="00A237F9">
        <w:rPr>
          <w:sz w:val="22"/>
          <w:szCs w:val="22"/>
          <w:lang w:val="be-BY"/>
        </w:rPr>
        <w:t>Калі асуджаны не выконвае ўведзеныя забароны або распараджэнні, прафесійны супрацоўнік службы прабацыі неадкладна паведамляе пракурору або паліцыі аб тым, што асуджаны здзейсніў правапарушэнне, прадугледжанае арт. 244 або 244</w:t>
      </w:r>
      <w:r w:rsidR="00A237F9" w:rsidRPr="00A237F9">
        <w:rPr>
          <w:sz w:val="22"/>
          <w:szCs w:val="22"/>
        </w:rPr>
        <w:t>b</w:t>
      </w:r>
      <w:r w:rsidR="00A237F9" w:rsidRPr="00A237F9">
        <w:rPr>
          <w:sz w:val="22"/>
          <w:szCs w:val="22"/>
          <w:lang w:val="be-BY"/>
        </w:rPr>
        <w:t xml:space="preserve"> § 1 Крымінальнага кодэкса. і паведамляе суд аб падачы паведамлення і, пры неабходнасці, падае адпаведную заяву</w:t>
      </w:r>
      <w:r w:rsidRPr="00A237F9">
        <w:rPr>
          <w:sz w:val="22"/>
          <w:szCs w:val="22"/>
          <w:lang w:val="be-BY"/>
        </w:rPr>
        <w:t>.</w:t>
      </w:r>
    </w:p>
    <w:p w14:paraId="5952E13F" w14:textId="77777777" w:rsidR="00B949F8" w:rsidRPr="00A237F9" w:rsidRDefault="00B949F8" w:rsidP="00B949F8">
      <w:pPr>
        <w:ind w:right="-1"/>
        <w:jc w:val="both"/>
        <w:rPr>
          <w:b/>
          <w:bCs/>
          <w:iCs/>
          <w:sz w:val="24"/>
          <w:szCs w:val="24"/>
          <w:lang w:val="be-BY"/>
        </w:rPr>
      </w:pPr>
    </w:p>
    <w:p w14:paraId="5B9824A6" w14:textId="59568E77" w:rsidR="00B949F8" w:rsidRPr="00A237F9" w:rsidRDefault="00A237F9" w:rsidP="00B949F8">
      <w:pPr>
        <w:ind w:right="-1"/>
        <w:jc w:val="both"/>
        <w:rPr>
          <w:b/>
          <w:sz w:val="24"/>
          <w:szCs w:val="24"/>
          <w:lang w:val="ru-RU"/>
        </w:rPr>
      </w:pPr>
      <w:r w:rsidRPr="00A237F9">
        <w:rPr>
          <w:b/>
          <w:sz w:val="24"/>
          <w:szCs w:val="24"/>
          <w:lang w:val="ru-RU"/>
        </w:rPr>
        <w:lastRenderedPageBreak/>
        <w:t>Я заяўляю, што на працягу перыяду, на які была прызначана мера пакарання, я буду пражываць па наступным адрасе</w:t>
      </w:r>
      <w:r w:rsidR="00B949F8" w:rsidRPr="00A237F9">
        <w:rPr>
          <w:b/>
          <w:sz w:val="24"/>
          <w:szCs w:val="24"/>
          <w:lang w:val="ru-RU"/>
        </w:rPr>
        <w:t>:</w:t>
      </w:r>
    </w:p>
    <w:p w14:paraId="76C2CA52" w14:textId="77777777" w:rsidR="00B949F8" w:rsidRPr="00A237F9" w:rsidRDefault="00B949F8" w:rsidP="00B949F8">
      <w:pPr>
        <w:ind w:right="-1"/>
        <w:jc w:val="both"/>
        <w:rPr>
          <w:b/>
          <w:sz w:val="24"/>
          <w:szCs w:val="24"/>
          <w:lang w:val="ru-RU"/>
        </w:rPr>
      </w:pPr>
    </w:p>
    <w:p w14:paraId="29D899B6" w14:textId="092AE731" w:rsidR="00B949F8" w:rsidRPr="00B949F8" w:rsidRDefault="00F82950" w:rsidP="00B949F8">
      <w:pPr>
        <w:ind w:right="-1"/>
        <w:jc w:val="center"/>
        <w:rPr>
          <w:sz w:val="24"/>
          <w:szCs w:val="24"/>
        </w:rPr>
      </w:pPr>
      <w:r>
        <w:rPr>
          <w:bCs/>
          <w:sz w:val="24"/>
          <w:szCs w:val="24"/>
        </w:rPr>
        <w:t>………………………………………………………………</w:t>
      </w:r>
    </w:p>
    <w:p w14:paraId="758DA093" w14:textId="0954FA53" w:rsidR="00B949F8" w:rsidRDefault="00B949F8" w:rsidP="00B949F8">
      <w:pPr>
        <w:ind w:right="-1"/>
        <w:jc w:val="center"/>
        <w:rPr>
          <w:sz w:val="16"/>
          <w:szCs w:val="26"/>
        </w:rPr>
      </w:pPr>
      <w:r w:rsidRPr="00B949F8">
        <w:rPr>
          <w:sz w:val="16"/>
          <w:szCs w:val="26"/>
        </w:rPr>
        <w:t xml:space="preserve"> (</w:t>
      </w:r>
      <w:proofErr w:type="spellStart"/>
      <w:r w:rsidR="00A237F9" w:rsidRPr="00A237F9">
        <w:rPr>
          <w:sz w:val="16"/>
          <w:szCs w:val="26"/>
        </w:rPr>
        <w:t>дакладны</w:t>
      </w:r>
      <w:proofErr w:type="spellEnd"/>
      <w:r w:rsidR="00A237F9" w:rsidRPr="00A237F9">
        <w:rPr>
          <w:sz w:val="16"/>
          <w:szCs w:val="26"/>
        </w:rPr>
        <w:t xml:space="preserve"> </w:t>
      </w:r>
      <w:proofErr w:type="spellStart"/>
      <w:r w:rsidR="00A237F9" w:rsidRPr="00A237F9">
        <w:rPr>
          <w:sz w:val="16"/>
          <w:szCs w:val="26"/>
        </w:rPr>
        <w:t>адрас</w:t>
      </w:r>
      <w:proofErr w:type="spellEnd"/>
      <w:r w:rsidR="00A237F9" w:rsidRPr="00A237F9">
        <w:rPr>
          <w:sz w:val="16"/>
          <w:szCs w:val="26"/>
        </w:rPr>
        <w:t xml:space="preserve"> </w:t>
      </w:r>
      <w:proofErr w:type="spellStart"/>
      <w:r w:rsidR="00A237F9" w:rsidRPr="00A237F9">
        <w:rPr>
          <w:sz w:val="16"/>
          <w:szCs w:val="26"/>
        </w:rPr>
        <w:t>пражывання</w:t>
      </w:r>
      <w:proofErr w:type="spellEnd"/>
      <w:r w:rsidRPr="00B949F8">
        <w:rPr>
          <w:sz w:val="16"/>
          <w:szCs w:val="26"/>
        </w:rPr>
        <w:t>)</w:t>
      </w:r>
    </w:p>
    <w:p w14:paraId="55560FDA" w14:textId="77777777" w:rsidR="001941D8" w:rsidRDefault="001941D8" w:rsidP="00B949F8">
      <w:pPr>
        <w:ind w:right="-1"/>
        <w:jc w:val="center"/>
        <w:rPr>
          <w:sz w:val="16"/>
          <w:szCs w:val="26"/>
        </w:rPr>
      </w:pPr>
    </w:p>
    <w:p w14:paraId="61AB0020" w14:textId="77777777" w:rsidR="001941D8" w:rsidRPr="00B949F8" w:rsidRDefault="001941D8" w:rsidP="00B949F8">
      <w:pPr>
        <w:ind w:right="-1"/>
        <w:jc w:val="center"/>
        <w:rPr>
          <w:sz w:val="16"/>
          <w:szCs w:val="26"/>
        </w:rPr>
      </w:pPr>
    </w:p>
    <w:p w14:paraId="7F9B9D21" w14:textId="60372381" w:rsidR="00B949F8" w:rsidRPr="00A237F9" w:rsidRDefault="00A237F9" w:rsidP="00B949F8">
      <w:pPr>
        <w:spacing w:before="120"/>
        <w:ind w:right="-1"/>
        <w:jc w:val="both"/>
        <w:rPr>
          <w:b/>
          <w:sz w:val="24"/>
          <w:szCs w:val="24"/>
          <w:lang w:val="ru-RU"/>
        </w:rPr>
      </w:pPr>
      <w:r w:rsidRPr="00A237F9">
        <w:rPr>
          <w:b/>
          <w:sz w:val="24"/>
          <w:szCs w:val="24"/>
          <w:lang w:val="ru-RU"/>
        </w:rPr>
        <w:t>Я заяўляю, што даю згоду на тое, каб са мной звязваліся па тэлефоне і электроннай пошце.</w:t>
      </w:r>
    </w:p>
    <w:p w14:paraId="0FE7F1C1" w14:textId="464431BB" w:rsidR="00B949F8" w:rsidRPr="00B949F8" w:rsidRDefault="00A237F9" w:rsidP="00B949F8">
      <w:pPr>
        <w:spacing w:before="120"/>
        <w:ind w:right="-1"/>
        <w:jc w:val="both"/>
        <w:rPr>
          <w:b/>
          <w:sz w:val="24"/>
          <w:szCs w:val="24"/>
        </w:rPr>
      </w:pPr>
      <w:proofErr w:type="spellStart"/>
      <w:r w:rsidRPr="00A237F9">
        <w:rPr>
          <w:b/>
          <w:sz w:val="24"/>
          <w:szCs w:val="24"/>
        </w:rPr>
        <w:t>Нумар</w:t>
      </w:r>
      <w:proofErr w:type="spellEnd"/>
      <w:r w:rsidRPr="00A237F9">
        <w:rPr>
          <w:b/>
          <w:sz w:val="24"/>
          <w:szCs w:val="24"/>
        </w:rPr>
        <w:t xml:space="preserve"> </w:t>
      </w:r>
      <w:proofErr w:type="spellStart"/>
      <w:r w:rsidRPr="00A237F9">
        <w:rPr>
          <w:b/>
          <w:sz w:val="24"/>
          <w:szCs w:val="24"/>
        </w:rPr>
        <w:t>тэлефона</w:t>
      </w:r>
      <w:proofErr w:type="spellEnd"/>
      <w:r w:rsidR="00B949F8" w:rsidRPr="00B949F8">
        <w:rPr>
          <w:b/>
          <w:sz w:val="24"/>
          <w:szCs w:val="24"/>
        </w:rPr>
        <w:t>:</w:t>
      </w:r>
      <w:r w:rsidR="00B949F8" w:rsidRPr="00B949F8">
        <w:rPr>
          <w:bCs/>
          <w:sz w:val="24"/>
          <w:szCs w:val="24"/>
        </w:rPr>
        <w:t xml:space="preserve"> </w:t>
      </w:r>
      <w:r w:rsidR="00F82950">
        <w:rPr>
          <w:bCs/>
          <w:sz w:val="24"/>
          <w:szCs w:val="24"/>
        </w:rPr>
        <w:t>…………………………………….</w:t>
      </w:r>
    </w:p>
    <w:p w14:paraId="503228D8" w14:textId="7653647C" w:rsidR="00B949F8" w:rsidRPr="00B949F8" w:rsidRDefault="00B949F8" w:rsidP="00B949F8">
      <w:pPr>
        <w:spacing w:before="120"/>
        <w:ind w:right="-1"/>
        <w:jc w:val="both"/>
        <w:rPr>
          <w:b/>
          <w:sz w:val="24"/>
          <w:szCs w:val="24"/>
        </w:rPr>
      </w:pPr>
      <w:r w:rsidRPr="00B949F8">
        <w:rPr>
          <w:b/>
          <w:sz w:val="24"/>
          <w:szCs w:val="24"/>
        </w:rPr>
        <w:t xml:space="preserve">e-mail: </w:t>
      </w:r>
      <w:r w:rsidR="00F82950">
        <w:rPr>
          <w:bCs/>
          <w:sz w:val="24"/>
          <w:szCs w:val="24"/>
        </w:rPr>
        <w:t>…………………………………………..</w:t>
      </w:r>
    </w:p>
    <w:p w14:paraId="2F55B4FF" w14:textId="77777777" w:rsidR="00B949F8" w:rsidRDefault="00B949F8" w:rsidP="00595A6C">
      <w:pPr>
        <w:jc w:val="both"/>
        <w:rPr>
          <w:sz w:val="24"/>
          <w:szCs w:val="24"/>
        </w:rPr>
      </w:pPr>
    </w:p>
    <w:p w14:paraId="060D5BE7" w14:textId="77777777" w:rsidR="001941D8" w:rsidRDefault="001941D8" w:rsidP="00595A6C">
      <w:pPr>
        <w:jc w:val="both"/>
        <w:rPr>
          <w:sz w:val="24"/>
          <w:szCs w:val="24"/>
        </w:rPr>
      </w:pPr>
    </w:p>
    <w:p w14:paraId="498B6869" w14:textId="5F0E9B2E" w:rsidR="001941D8" w:rsidRPr="002A6B43" w:rsidRDefault="00A237F9" w:rsidP="001941D8">
      <w:pPr>
        <w:jc w:val="both"/>
        <w:rPr>
          <w:b/>
          <w:sz w:val="16"/>
          <w:szCs w:val="24"/>
          <w:lang w:val="ru-RU"/>
        </w:rPr>
      </w:pPr>
      <w:r w:rsidRPr="002A6B43">
        <w:rPr>
          <w:b/>
          <w:sz w:val="24"/>
          <w:szCs w:val="24"/>
          <w:lang w:val="ru-RU"/>
        </w:rPr>
        <w:t xml:space="preserve">У выпадку змены месца жыхарства, нумара тэлефона або адраса электроннай пошты, альбо ў выпадку намеру паехаць за мяжу, я неадкладна паведамлю пра гэта супрацоўніку </w:t>
      </w:r>
      <w:r>
        <w:rPr>
          <w:b/>
          <w:sz w:val="24"/>
          <w:szCs w:val="24"/>
          <w:lang w:val="be-BY"/>
        </w:rPr>
        <w:t xml:space="preserve">куратарскай </w:t>
      </w:r>
      <w:r w:rsidRPr="002A6B43">
        <w:rPr>
          <w:b/>
          <w:sz w:val="24"/>
          <w:szCs w:val="24"/>
          <w:lang w:val="ru-RU"/>
        </w:rPr>
        <w:t>службы</w:t>
      </w:r>
      <w:r w:rsidR="001941D8" w:rsidRPr="002A6B43">
        <w:rPr>
          <w:b/>
          <w:sz w:val="24"/>
          <w:szCs w:val="24"/>
          <w:lang w:val="ru-RU"/>
        </w:rPr>
        <w:t>.</w:t>
      </w:r>
    </w:p>
    <w:p w14:paraId="04316688" w14:textId="77777777" w:rsidR="001941D8" w:rsidRPr="002A6B43" w:rsidRDefault="001941D8" w:rsidP="001941D8">
      <w:pPr>
        <w:jc w:val="both"/>
        <w:rPr>
          <w:b/>
          <w:sz w:val="24"/>
          <w:szCs w:val="24"/>
          <w:lang w:val="ru-RU"/>
        </w:rPr>
      </w:pPr>
      <w:r w:rsidRPr="002A6B43">
        <w:rPr>
          <w:b/>
          <w:sz w:val="24"/>
          <w:szCs w:val="24"/>
          <w:lang w:val="ru-RU"/>
        </w:rPr>
        <w:tab/>
      </w:r>
    </w:p>
    <w:p w14:paraId="76370F79" w14:textId="77777777" w:rsidR="00B949F8" w:rsidRPr="002A6B43" w:rsidRDefault="00B949F8" w:rsidP="00B949F8">
      <w:pPr>
        <w:ind w:right="-1"/>
        <w:jc w:val="both"/>
        <w:rPr>
          <w:sz w:val="20"/>
          <w:lang w:val="ru-RU"/>
        </w:rPr>
      </w:pPr>
    </w:p>
    <w:p w14:paraId="39598B45" w14:textId="77777777" w:rsidR="001941D8" w:rsidRPr="002A6B43" w:rsidRDefault="001941D8" w:rsidP="00B949F8">
      <w:pPr>
        <w:ind w:right="-1"/>
        <w:jc w:val="both"/>
        <w:rPr>
          <w:sz w:val="20"/>
          <w:lang w:val="ru-RU"/>
        </w:rPr>
      </w:pPr>
    </w:p>
    <w:p w14:paraId="3B40A8B7" w14:textId="77777777" w:rsidR="001941D8" w:rsidRPr="002A6B43" w:rsidRDefault="001941D8" w:rsidP="00B949F8">
      <w:pPr>
        <w:ind w:right="-1"/>
        <w:jc w:val="both"/>
        <w:rPr>
          <w:sz w:val="20"/>
          <w:lang w:val="ru-RU"/>
        </w:rPr>
      </w:pPr>
    </w:p>
    <w:p w14:paraId="3A95355E" w14:textId="77777777" w:rsidR="00B949F8" w:rsidRPr="00B949F8" w:rsidRDefault="00B949F8" w:rsidP="00B949F8">
      <w:pPr>
        <w:ind w:left="4956" w:right="-1" w:firstLine="708"/>
        <w:jc w:val="both"/>
        <w:rPr>
          <w:i/>
          <w:iCs/>
          <w:sz w:val="20"/>
        </w:rPr>
      </w:pPr>
      <w:r w:rsidRPr="002A6B43">
        <w:rPr>
          <w:i/>
          <w:iCs/>
          <w:sz w:val="20"/>
          <w:lang w:val="ru-RU"/>
        </w:rPr>
        <w:t xml:space="preserve">     </w:t>
      </w:r>
      <w:r w:rsidRPr="00B949F8">
        <w:rPr>
          <w:i/>
          <w:iCs/>
          <w:sz w:val="20"/>
        </w:rPr>
        <w:t>…………………………………….</w:t>
      </w:r>
    </w:p>
    <w:p w14:paraId="092D3C88" w14:textId="63D0AAA1" w:rsidR="00B949F8" w:rsidRPr="002A6B43" w:rsidRDefault="00B949F8" w:rsidP="00B949F8">
      <w:pPr>
        <w:ind w:left="4956" w:right="-1" w:firstLine="708"/>
        <w:jc w:val="both"/>
        <w:rPr>
          <w:i/>
          <w:iCs/>
          <w:sz w:val="16"/>
          <w:szCs w:val="16"/>
          <w:lang w:val="ru-RU"/>
        </w:rPr>
      </w:pPr>
      <w:r w:rsidRPr="002A6B43">
        <w:rPr>
          <w:i/>
          <w:iCs/>
          <w:sz w:val="16"/>
          <w:szCs w:val="16"/>
          <w:lang w:val="ru-RU"/>
        </w:rPr>
        <w:t xml:space="preserve">                 (</w:t>
      </w:r>
      <w:r w:rsidR="00A237F9" w:rsidRPr="002A6B43">
        <w:rPr>
          <w:i/>
          <w:iCs/>
          <w:sz w:val="16"/>
          <w:szCs w:val="16"/>
          <w:lang w:val="ru-RU"/>
        </w:rPr>
        <w:t>дата і подпіс асуджанай асобы</w:t>
      </w:r>
      <w:r w:rsidRPr="002A6B43">
        <w:rPr>
          <w:i/>
          <w:iCs/>
          <w:sz w:val="16"/>
          <w:szCs w:val="16"/>
          <w:lang w:val="ru-RU"/>
        </w:rPr>
        <w:t>)</w:t>
      </w:r>
    </w:p>
    <w:p w14:paraId="2777D7AB" w14:textId="77777777" w:rsidR="00B949F8" w:rsidRPr="002A6B43" w:rsidRDefault="00B949F8" w:rsidP="00B949F8">
      <w:pPr>
        <w:ind w:right="-1"/>
        <w:jc w:val="both"/>
        <w:rPr>
          <w:sz w:val="20"/>
          <w:lang w:val="ru-RU"/>
        </w:rPr>
      </w:pPr>
    </w:p>
    <w:p w14:paraId="3B997FAE" w14:textId="77777777" w:rsidR="00B949F8" w:rsidRPr="002A6B43" w:rsidRDefault="00B949F8" w:rsidP="00595A6C">
      <w:pPr>
        <w:jc w:val="both"/>
        <w:rPr>
          <w:sz w:val="24"/>
          <w:szCs w:val="24"/>
          <w:lang w:val="ru-RU"/>
        </w:rPr>
      </w:pPr>
    </w:p>
    <w:p w14:paraId="0AC417C5" w14:textId="77777777" w:rsidR="00B949F8" w:rsidRPr="002A6B43" w:rsidRDefault="00B949F8" w:rsidP="00595A6C">
      <w:pPr>
        <w:jc w:val="both"/>
        <w:rPr>
          <w:sz w:val="24"/>
          <w:szCs w:val="24"/>
          <w:lang w:val="ru-RU"/>
        </w:rPr>
      </w:pPr>
    </w:p>
    <w:p w14:paraId="1FD0A714" w14:textId="77777777" w:rsidR="00310FE0" w:rsidRPr="002A6B43" w:rsidRDefault="00310FE0" w:rsidP="00595A6C">
      <w:pPr>
        <w:jc w:val="both"/>
        <w:rPr>
          <w:sz w:val="24"/>
          <w:szCs w:val="24"/>
          <w:lang w:val="ru-RU"/>
        </w:rPr>
      </w:pPr>
    </w:p>
    <w:p w14:paraId="22A65AD2" w14:textId="77777777" w:rsidR="00310FE0" w:rsidRPr="002A6B43" w:rsidRDefault="00310FE0" w:rsidP="00595A6C">
      <w:pPr>
        <w:jc w:val="both"/>
        <w:rPr>
          <w:sz w:val="24"/>
          <w:szCs w:val="24"/>
          <w:lang w:val="ru-RU"/>
        </w:rPr>
      </w:pPr>
    </w:p>
    <w:p w14:paraId="62F6F8BD" w14:textId="77777777" w:rsidR="00310FE0" w:rsidRPr="002A6B43" w:rsidRDefault="00310FE0" w:rsidP="00595A6C">
      <w:pPr>
        <w:jc w:val="both"/>
        <w:rPr>
          <w:sz w:val="24"/>
          <w:szCs w:val="24"/>
          <w:lang w:val="ru-RU"/>
        </w:rPr>
      </w:pPr>
    </w:p>
    <w:p w14:paraId="37B14B52" w14:textId="77777777" w:rsidR="00D03981" w:rsidRPr="002A6B43" w:rsidRDefault="00D03981" w:rsidP="00595A6C">
      <w:pPr>
        <w:jc w:val="both"/>
        <w:rPr>
          <w:sz w:val="24"/>
          <w:szCs w:val="24"/>
          <w:lang w:val="ru-RU"/>
        </w:rPr>
      </w:pPr>
    </w:p>
    <w:p w14:paraId="27A34868" w14:textId="77777777" w:rsidR="00D03981" w:rsidRPr="002A6B43" w:rsidRDefault="00D03981" w:rsidP="00595A6C">
      <w:pPr>
        <w:jc w:val="both"/>
        <w:rPr>
          <w:sz w:val="24"/>
          <w:szCs w:val="24"/>
          <w:lang w:val="ru-RU"/>
        </w:rPr>
      </w:pPr>
    </w:p>
    <w:p w14:paraId="3E1D796D" w14:textId="77777777" w:rsidR="00D03981" w:rsidRPr="002A6B43" w:rsidRDefault="00D03981" w:rsidP="00595A6C">
      <w:pPr>
        <w:jc w:val="both"/>
        <w:rPr>
          <w:sz w:val="24"/>
          <w:szCs w:val="24"/>
          <w:lang w:val="ru-RU"/>
        </w:rPr>
      </w:pPr>
    </w:p>
    <w:p w14:paraId="0BC8148E" w14:textId="77777777" w:rsidR="00D03981" w:rsidRPr="002A6B43" w:rsidRDefault="00D03981" w:rsidP="00595A6C">
      <w:pPr>
        <w:jc w:val="both"/>
        <w:rPr>
          <w:sz w:val="24"/>
          <w:szCs w:val="24"/>
          <w:lang w:val="ru-RU"/>
        </w:rPr>
      </w:pPr>
    </w:p>
    <w:p w14:paraId="15C949C8" w14:textId="77777777" w:rsidR="00D03981" w:rsidRPr="002A6B43" w:rsidRDefault="00D03981" w:rsidP="00595A6C">
      <w:pPr>
        <w:jc w:val="both"/>
        <w:rPr>
          <w:sz w:val="24"/>
          <w:szCs w:val="24"/>
          <w:lang w:val="ru-RU"/>
        </w:rPr>
      </w:pPr>
    </w:p>
    <w:p w14:paraId="662027FD" w14:textId="77777777" w:rsidR="00D03981" w:rsidRPr="002A6B43" w:rsidRDefault="00D03981" w:rsidP="00595A6C">
      <w:pPr>
        <w:jc w:val="both"/>
        <w:rPr>
          <w:sz w:val="24"/>
          <w:szCs w:val="24"/>
          <w:lang w:val="ru-RU"/>
        </w:rPr>
      </w:pPr>
    </w:p>
    <w:p w14:paraId="7AAB06CC" w14:textId="77777777" w:rsidR="00D03981" w:rsidRPr="002A6B43" w:rsidRDefault="00D03981" w:rsidP="00595A6C">
      <w:pPr>
        <w:jc w:val="both"/>
        <w:rPr>
          <w:sz w:val="24"/>
          <w:szCs w:val="24"/>
          <w:lang w:val="ru-RU"/>
        </w:rPr>
      </w:pPr>
    </w:p>
    <w:p w14:paraId="0E30C3E9" w14:textId="77777777" w:rsidR="00D03981" w:rsidRPr="002A6B43" w:rsidRDefault="00D03981" w:rsidP="00595A6C">
      <w:pPr>
        <w:jc w:val="both"/>
        <w:rPr>
          <w:sz w:val="24"/>
          <w:szCs w:val="24"/>
          <w:lang w:val="ru-RU"/>
        </w:rPr>
      </w:pPr>
    </w:p>
    <w:p w14:paraId="7FD88899" w14:textId="77777777" w:rsidR="00D03981" w:rsidRPr="002A6B43" w:rsidRDefault="00D03981" w:rsidP="00595A6C">
      <w:pPr>
        <w:jc w:val="both"/>
        <w:rPr>
          <w:sz w:val="24"/>
          <w:szCs w:val="24"/>
          <w:lang w:val="ru-RU"/>
        </w:rPr>
      </w:pPr>
    </w:p>
    <w:p w14:paraId="30FD564F" w14:textId="77777777" w:rsidR="00D03981" w:rsidRPr="002A6B43" w:rsidRDefault="00D03981" w:rsidP="00595A6C">
      <w:pPr>
        <w:jc w:val="both"/>
        <w:rPr>
          <w:sz w:val="24"/>
          <w:szCs w:val="24"/>
          <w:lang w:val="ru-RU"/>
        </w:rPr>
      </w:pPr>
    </w:p>
    <w:p w14:paraId="01E4F0F1" w14:textId="77777777" w:rsidR="00D03981" w:rsidRPr="002A6B43" w:rsidRDefault="00D03981" w:rsidP="00595A6C">
      <w:pPr>
        <w:jc w:val="both"/>
        <w:rPr>
          <w:sz w:val="24"/>
          <w:szCs w:val="24"/>
          <w:lang w:val="ru-RU"/>
        </w:rPr>
      </w:pPr>
    </w:p>
    <w:p w14:paraId="46FBF1AB" w14:textId="77777777" w:rsidR="00D03981" w:rsidRPr="002A6B43" w:rsidRDefault="00D03981" w:rsidP="00595A6C">
      <w:pPr>
        <w:jc w:val="both"/>
        <w:rPr>
          <w:sz w:val="24"/>
          <w:szCs w:val="24"/>
          <w:lang w:val="ru-RU"/>
        </w:rPr>
      </w:pPr>
    </w:p>
    <w:p w14:paraId="4A72F5BB" w14:textId="77777777" w:rsidR="00D03981" w:rsidRPr="002A6B43" w:rsidRDefault="00D03981" w:rsidP="00595A6C">
      <w:pPr>
        <w:jc w:val="both"/>
        <w:rPr>
          <w:sz w:val="24"/>
          <w:szCs w:val="24"/>
          <w:lang w:val="ru-RU"/>
        </w:rPr>
      </w:pPr>
    </w:p>
    <w:p w14:paraId="3749D1CA" w14:textId="77777777" w:rsidR="00D03981" w:rsidRPr="002A6B43" w:rsidRDefault="00D03981" w:rsidP="00595A6C">
      <w:pPr>
        <w:jc w:val="both"/>
        <w:rPr>
          <w:sz w:val="24"/>
          <w:szCs w:val="24"/>
          <w:lang w:val="ru-RU"/>
        </w:rPr>
      </w:pPr>
    </w:p>
    <w:p w14:paraId="2601F778" w14:textId="77777777" w:rsidR="00D03981" w:rsidRPr="002A6B43" w:rsidRDefault="00D03981" w:rsidP="00595A6C">
      <w:pPr>
        <w:jc w:val="both"/>
        <w:rPr>
          <w:sz w:val="24"/>
          <w:szCs w:val="24"/>
          <w:lang w:val="ru-RU"/>
        </w:rPr>
      </w:pPr>
    </w:p>
    <w:p w14:paraId="347F7C34" w14:textId="77777777" w:rsidR="00B949F8" w:rsidRPr="002A6B43" w:rsidRDefault="00B949F8" w:rsidP="00595A6C">
      <w:pPr>
        <w:jc w:val="both"/>
        <w:rPr>
          <w:sz w:val="24"/>
          <w:szCs w:val="24"/>
          <w:lang w:val="ru-RU"/>
        </w:rPr>
      </w:pPr>
    </w:p>
    <w:p w14:paraId="19CCA6EB" w14:textId="77777777" w:rsidR="00595A6C" w:rsidRPr="002A6B43" w:rsidRDefault="00595A6C" w:rsidP="00595A6C">
      <w:pPr>
        <w:rPr>
          <w:sz w:val="14"/>
          <w:szCs w:val="14"/>
          <w:lang w:val="ru-RU"/>
        </w:rPr>
      </w:pPr>
    </w:p>
    <w:p w14:paraId="5B2C388C" w14:textId="77777777" w:rsidR="00595A6C" w:rsidRPr="002A6B43" w:rsidRDefault="00595A6C" w:rsidP="00595A6C">
      <w:pPr>
        <w:spacing w:line="276" w:lineRule="auto"/>
        <w:rPr>
          <w:sz w:val="16"/>
          <w:lang w:val="ru-RU"/>
        </w:rPr>
      </w:pPr>
    </w:p>
    <w:p w14:paraId="4A822F05" w14:textId="77777777" w:rsidR="00595A6C" w:rsidRDefault="00595A6C" w:rsidP="00595A6C">
      <w:pPr>
        <w:jc w:val="both"/>
        <w:rPr>
          <w:sz w:val="20"/>
          <w:u w:val="single"/>
        </w:rPr>
      </w:pPr>
      <w:r>
        <w:rPr>
          <w:sz w:val="20"/>
          <w:u w:val="single"/>
        </w:rPr>
        <w:t>Wykonano w dwóch egz., które otrzymują:</w:t>
      </w:r>
    </w:p>
    <w:p w14:paraId="7F52BCB0" w14:textId="77777777" w:rsidR="00595A6C" w:rsidRDefault="00595A6C" w:rsidP="00595A6C">
      <w:pPr>
        <w:jc w:val="both"/>
        <w:rPr>
          <w:sz w:val="16"/>
        </w:rPr>
      </w:pPr>
    </w:p>
    <w:p w14:paraId="241D9F08" w14:textId="77777777" w:rsidR="00595A6C" w:rsidRDefault="00595A6C" w:rsidP="00595A6C">
      <w:pPr>
        <w:jc w:val="both"/>
        <w:rPr>
          <w:sz w:val="16"/>
        </w:rPr>
      </w:pPr>
      <w:r>
        <w:rPr>
          <w:sz w:val="16"/>
        </w:rPr>
        <w:t>- 1 podpisany egz. - skazany;</w:t>
      </w:r>
    </w:p>
    <w:p w14:paraId="1F6AA962" w14:textId="77777777" w:rsidR="00595A6C" w:rsidRDefault="00595A6C" w:rsidP="00595A6C">
      <w:pPr>
        <w:spacing w:line="276" w:lineRule="auto"/>
        <w:rPr>
          <w:sz w:val="16"/>
        </w:rPr>
      </w:pPr>
      <w:r>
        <w:rPr>
          <w:sz w:val="16"/>
        </w:rPr>
        <w:t xml:space="preserve">- 1 podpisany egz. – do teczki </w:t>
      </w:r>
      <w:proofErr w:type="spellStart"/>
      <w:r>
        <w:rPr>
          <w:sz w:val="16"/>
        </w:rPr>
        <w:t>Kkow</w:t>
      </w:r>
      <w:proofErr w:type="spellEnd"/>
      <w:r>
        <w:rPr>
          <w:sz w:val="16"/>
        </w:rPr>
        <w:t>.</w:t>
      </w:r>
    </w:p>
    <w:p w14:paraId="59F0E646" w14:textId="77777777" w:rsidR="00E7306A" w:rsidRPr="001D4CEC" w:rsidRDefault="00E7306A" w:rsidP="00595A6C">
      <w:pPr>
        <w:jc w:val="center"/>
        <w:rPr>
          <w:b/>
          <w:spacing w:val="60"/>
          <w:sz w:val="28"/>
          <w:szCs w:val="28"/>
          <w:u w:val="single"/>
        </w:rPr>
      </w:pPr>
    </w:p>
    <w:sectPr w:rsidR="00E7306A" w:rsidRPr="001D4CEC" w:rsidSect="005B6A94">
      <w:headerReference w:type="default" r:id="rId7"/>
      <w:footerReference w:type="default" r:id="rId8"/>
      <w:pgSz w:w="11907" w:h="16840" w:code="9"/>
      <w:pgMar w:top="851" w:right="851" w:bottom="851" w:left="1134" w:header="0" w:footer="8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FF316E" w14:textId="77777777" w:rsidR="00010717" w:rsidRDefault="00010717">
      <w:r>
        <w:separator/>
      </w:r>
    </w:p>
  </w:endnote>
  <w:endnote w:type="continuationSeparator" w:id="0">
    <w:p w14:paraId="496B7CA5" w14:textId="77777777" w:rsidR="00010717" w:rsidRDefault="000107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rCode3of9">
    <w:altName w:val="Calibri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BFFE6C" w14:textId="77777777" w:rsidR="009F4C94" w:rsidRDefault="009F4C94">
    <w:pPr>
      <w:tabs>
        <w:tab w:val="left" w:pos="3600"/>
        <w:tab w:val="right" w:pos="7200"/>
      </w:tabs>
      <w:spacing w:before="60"/>
      <w:rPr>
        <w:iCs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9BBD7F" w14:textId="77777777" w:rsidR="00010717" w:rsidRDefault="00010717">
      <w:r>
        <w:separator/>
      </w:r>
    </w:p>
  </w:footnote>
  <w:footnote w:type="continuationSeparator" w:id="0">
    <w:p w14:paraId="5A28DF92" w14:textId="77777777" w:rsidR="00010717" w:rsidRDefault="000107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0776D4" w14:textId="77777777" w:rsidR="009F4C94" w:rsidRDefault="009F4C94">
    <w:pPr>
      <w:pStyle w:val="Nagwek"/>
      <w:tabs>
        <w:tab w:val="clear" w:pos="453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1"/>
    <w:multiLevelType w:val="singleLevel"/>
    <w:tmpl w:val="CF26880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01024E17"/>
    <w:multiLevelType w:val="hybridMultilevel"/>
    <w:tmpl w:val="19F4095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6341A9C"/>
    <w:multiLevelType w:val="hybridMultilevel"/>
    <w:tmpl w:val="16921F68"/>
    <w:lvl w:ilvl="0" w:tplc="0E0888BC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Garamond" w:hAnsi="Garamond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3B7E01"/>
    <w:multiLevelType w:val="hybridMultilevel"/>
    <w:tmpl w:val="1A50B9DC"/>
    <w:lvl w:ilvl="0" w:tplc="F43A10E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9B7A399E">
      <w:start w:val="1"/>
      <w:numFmt w:val="bullet"/>
      <w:lvlText w:val="-"/>
      <w:lvlJc w:val="left"/>
      <w:pPr>
        <w:tabs>
          <w:tab w:val="num" w:pos="644"/>
        </w:tabs>
        <w:ind w:left="644" w:hanging="284"/>
      </w:pPr>
      <w:rPr>
        <w:rFonts w:ascii="Times New Roman" w:hAnsi="Times New Roman" w:cs="Times New Roman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4" w15:restartNumberingAfterBreak="0">
    <w:nsid w:val="1F774FC3"/>
    <w:multiLevelType w:val="hybridMultilevel"/>
    <w:tmpl w:val="82069AA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4A04AE9"/>
    <w:multiLevelType w:val="hybridMultilevel"/>
    <w:tmpl w:val="0748C778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5F6A14"/>
    <w:multiLevelType w:val="hybridMultilevel"/>
    <w:tmpl w:val="9C12E080"/>
    <w:lvl w:ilvl="0" w:tplc="0415000F">
      <w:start w:val="1"/>
      <w:numFmt w:val="decimal"/>
      <w:lvlText w:val="%1."/>
      <w:lvlJc w:val="left"/>
      <w:pPr>
        <w:tabs>
          <w:tab w:val="num" w:pos="1152"/>
        </w:tabs>
        <w:ind w:left="1152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872"/>
        </w:tabs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92"/>
        </w:tabs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12"/>
        </w:tabs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32"/>
        </w:tabs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52"/>
        </w:tabs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72"/>
        </w:tabs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92"/>
        </w:tabs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12"/>
        </w:tabs>
        <w:ind w:left="6912" w:hanging="180"/>
      </w:pPr>
    </w:lvl>
  </w:abstractNum>
  <w:abstractNum w:abstractNumId="7" w15:restartNumberingAfterBreak="0">
    <w:nsid w:val="3150142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56193AB9"/>
    <w:multiLevelType w:val="hybridMultilevel"/>
    <w:tmpl w:val="6FB6260E"/>
    <w:lvl w:ilvl="0" w:tplc="1678478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733A3F9C"/>
    <w:multiLevelType w:val="hybridMultilevel"/>
    <w:tmpl w:val="E8943496"/>
    <w:lvl w:ilvl="0" w:tplc="0E0888BC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Garamond" w:hAnsi="Garamond" w:hint="default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4A94960"/>
    <w:multiLevelType w:val="hybridMultilevel"/>
    <w:tmpl w:val="38A219F2"/>
    <w:lvl w:ilvl="0" w:tplc="0E0888BC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Garamond" w:hAnsi="Garamond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9EE74FE"/>
    <w:multiLevelType w:val="hybridMultilevel"/>
    <w:tmpl w:val="EB98CFDE"/>
    <w:lvl w:ilvl="0" w:tplc="0415000F">
      <w:start w:val="1"/>
      <w:numFmt w:val="decimal"/>
      <w:lvlText w:val="%1."/>
      <w:lvlJc w:val="left"/>
      <w:pPr>
        <w:tabs>
          <w:tab w:val="num" w:pos="1152"/>
        </w:tabs>
        <w:ind w:left="1152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872"/>
        </w:tabs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92"/>
        </w:tabs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12"/>
        </w:tabs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32"/>
        </w:tabs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52"/>
        </w:tabs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72"/>
        </w:tabs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92"/>
        </w:tabs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12"/>
        </w:tabs>
        <w:ind w:left="6912" w:hanging="180"/>
      </w:pPr>
    </w:lvl>
  </w:abstractNum>
  <w:num w:numId="1" w16cid:durableId="1078089325">
    <w:abstractNumId w:val="0"/>
  </w:num>
  <w:num w:numId="2" w16cid:durableId="1743789482">
    <w:abstractNumId w:val="7"/>
  </w:num>
  <w:num w:numId="3" w16cid:durableId="1519806833">
    <w:abstractNumId w:val="5"/>
  </w:num>
  <w:num w:numId="4" w16cid:durableId="1196889380">
    <w:abstractNumId w:val="1"/>
  </w:num>
  <w:num w:numId="5" w16cid:durableId="355234984">
    <w:abstractNumId w:val="8"/>
  </w:num>
  <w:num w:numId="6" w16cid:durableId="1532840926">
    <w:abstractNumId w:val="4"/>
  </w:num>
  <w:num w:numId="7" w16cid:durableId="648481796">
    <w:abstractNumId w:val="6"/>
  </w:num>
  <w:num w:numId="8" w16cid:durableId="2051874249">
    <w:abstractNumId w:val="11"/>
  </w:num>
  <w:num w:numId="9" w16cid:durableId="1772117504">
    <w:abstractNumId w:val="3"/>
  </w:num>
  <w:num w:numId="10" w16cid:durableId="1925065245">
    <w:abstractNumId w:val="2"/>
  </w:num>
  <w:num w:numId="11" w16cid:durableId="765924491">
    <w:abstractNumId w:val="9"/>
  </w:num>
  <w:num w:numId="12" w16cid:durableId="143820947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20240909_113529_POUCZENIE DLA SKAZANEGO (DOZ)"/>
  </w:docVars>
  <w:rsids>
    <w:rsidRoot w:val="00273FB2"/>
    <w:rsid w:val="00007DE8"/>
    <w:rsid w:val="00010717"/>
    <w:rsid w:val="000230AA"/>
    <w:rsid w:val="00024D61"/>
    <w:rsid w:val="000251F5"/>
    <w:rsid w:val="00033F5D"/>
    <w:rsid w:val="00044988"/>
    <w:rsid w:val="000618D6"/>
    <w:rsid w:val="00063440"/>
    <w:rsid w:val="000656A5"/>
    <w:rsid w:val="00072B3E"/>
    <w:rsid w:val="00073391"/>
    <w:rsid w:val="000866BD"/>
    <w:rsid w:val="000950AF"/>
    <w:rsid w:val="000A5466"/>
    <w:rsid w:val="000A7634"/>
    <w:rsid w:val="000B30A5"/>
    <w:rsid w:val="000C4BC6"/>
    <w:rsid w:val="000C5986"/>
    <w:rsid w:val="000D0464"/>
    <w:rsid w:val="000E0195"/>
    <w:rsid w:val="00105351"/>
    <w:rsid w:val="00105A49"/>
    <w:rsid w:val="00115EEF"/>
    <w:rsid w:val="001164B2"/>
    <w:rsid w:val="00155DB4"/>
    <w:rsid w:val="00165C40"/>
    <w:rsid w:val="00176119"/>
    <w:rsid w:val="00181C42"/>
    <w:rsid w:val="001848E2"/>
    <w:rsid w:val="001941D8"/>
    <w:rsid w:val="001B2D1E"/>
    <w:rsid w:val="001C72C1"/>
    <w:rsid w:val="001D4CEC"/>
    <w:rsid w:val="001E1838"/>
    <w:rsid w:val="001F7FE4"/>
    <w:rsid w:val="00227D23"/>
    <w:rsid w:val="002507FF"/>
    <w:rsid w:val="00263AB6"/>
    <w:rsid w:val="00273FB2"/>
    <w:rsid w:val="00284586"/>
    <w:rsid w:val="00286DCA"/>
    <w:rsid w:val="00296F89"/>
    <w:rsid w:val="002A37BF"/>
    <w:rsid w:val="002A6B43"/>
    <w:rsid w:val="002C74AA"/>
    <w:rsid w:val="0030198D"/>
    <w:rsid w:val="0030493F"/>
    <w:rsid w:val="00305CA4"/>
    <w:rsid w:val="00310C59"/>
    <w:rsid w:val="00310FE0"/>
    <w:rsid w:val="00322E68"/>
    <w:rsid w:val="00333E21"/>
    <w:rsid w:val="003442EC"/>
    <w:rsid w:val="00347814"/>
    <w:rsid w:val="00362E6A"/>
    <w:rsid w:val="00363826"/>
    <w:rsid w:val="00367DCE"/>
    <w:rsid w:val="0037700C"/>
    <w:rsid w:val="00384B96"/>
    <w:rsid w:val="003901C2"/>
    <w:rsid w:val="00392645"/>
    <w:rsid w:val="003B111A"/>
    <w:rsid w:val="003C1BFB"/>
    <w:rsid w:val="003C5986"/>
    <w:rsid w:val="003C5AD2"/>
    <w:rsid w:val="003D2842"/>
    <w:rsid w:val="00426836"/>
    <w:rsid w:val="0044528C"/>
    <w:rsid w:val="00447702"/>
    <w:rsid w:val="0045351E"/>
    <w:rsid w:val="004536C1"/>
    <w:rsid w:val="00455D1A"/>
    <w:rsid w:val="00456D75"/>
    <w:rsid w:val="0046418E"/>
    <w:rsid w:val="00472C31"/>
    <w:rsid w:val="004771A4"/>
    <w:rsid w:val="00486647"/>
    <w:rsid w:val="004914A9"/>
    <w:rsid w:val="004A1D95"/>
    <w:rsid w:val="004A6D57"/>
    <w:rsid w:val="004B124E"/>
    <w:rsid w:val="004C50B1"/>
    <w:rsid w:val="004C6439"/>
    <w:rsid w:val="004D4C67"/>
    <w:rsid w:val="004E115F"/>
    <w:rsid w:val="004F546D"/>
    <w:rsid w:val="00500174"/>
    <w:rsid w:val="00501A44"/>
    <w:rsid w:val="00534620"/>
    <w:rsid w:val="00552BA1"/>
    <w:rsid w:val="00556B8C"/>
    <w:rsid w:val="005761C8"/>
    <w:rsid w:val="0059279A"/>
    <w:rsid w:val="00595A6C"/>
    <w:rsid w:val="005B6A94"/>
    <w:rsid w:val="005D1CF7"/>
    <w:rsid w:val="005E1CE9"/>
    <w:rsid w:val="005F1158"/>
    <w:rsid w:val="0061045F"/>
    <w:rsid w:val="006157FF"/>
    <w:rsid w:val="0062731F"/>
    <w:rsid w:val="006415EA"/>
    <w:rsid w:val="00642196"/>
    <w:rsid w:val="006723DC"/>
    <w:rsid w:val="00680DFC"/>
    <w:rsid w:val="00683A10"/>
    <w:rsid w:val="00684F29"/>
    <w:rsid w:val="00692CB9"/>
    <w:rsid w:val="006A4F4C"/>
    <w:rsid w:val="006B08CE"/>
    <w:rsid w:val="006B580C"/>
    <w:rsid w:val="006C32C7"/>
    <w:rsid w:val="006E24E5"/>
    <w:rsid w:val="006E7C57"/>
    <w:rsid w:val="006F2DEC"/>
    <w:rsid w:val="00701774"/>
    <w:rsid w:val="00701CD5"/>
    <w:rsid w:val="007045FE"/>
    <w:rsid w:val="00707C05"/>
    <w:rsid w:val="00722650"/>
    <w:rsid w:val="007643CA"/>
    <w:rsid w:val="00781C89"/>
    <w:rsid w:val="007A0B7D"/>
    <w:rsid w:val="007C2156"/>
    <w:rsid w:val="007D5C35"/>
    <w:rsid w:val="007D70FF"/>
    <w:rsid w:val="007F4AAC"/>
    <w:rsid w:val="0080262A"/>
    <w:rsid w:val="008053BD"/>
    <w:rsid w:val="008110BE"/>
    <w:rsid w:val="00833B4A"/>
    <w:rsid w:val="008407DF"/>
    <w:rsid w:val="0084628A"/>
    <w:rsid w:val="008473E0"/>
    <w:rsid w:val="00863C39"/>
    <w:rsid w:val="0086439A"/>
    <w:rsid w:val="0086711B"/>
    <w:rsid w:val="00871C62"/>
    <w:rsid w:val="00871E19"/>
    <w:rsid w:val="008724A1"/>
    <w:rsid w:val="00877303"/>
    <w:rsid w:val="00883BF6"/>
    <w:rsid w:val="008904AF"/>
    <w:rsid w:val="008A0607"/>
    <w:rsid w:val="008A0A22"/>
    <w:rsid w:val="008A118C"/>
    <w:rsid w:val="008A25D4"/>
    <w:rsid w:val="008A755D"/>
    <w:rsid w:val="008A7818"/>
    <w:rsid w:val="008A7CDA"/>
    <w:rsid w:val="008C332C"/>
    <w:rsid w:val="008F0491"/>
    <w:rsid w:val="00912F67"/>
    <w:rsid w:val="00913A22"/>
    <w:rsid w:val="009226DE"/>
    <w:rsid w:val="00925F59"/>
    <w:rsid w:val="00930342"/>
    <w:rsid w:val="00946A5A"/>
    <w:rsid w:val="00953E6F"/>
    <w:rsid w:val="00956744"/>
    <w:rsid w:val="009628A9"/>
    <w:rsid w:val="00977D7C"/>
    <w:rsid w:val="0098223D"/>
    <w:rsid w:val="009831ED"/>
    <w:rsid w:val="00995F16"/>
    <w:rsid w:val="009A2307"/>
    <w:rsid w:val="009A30C7"/>
    <w:rsid w:val="009B0FBA"/>
    <w:rsid w:val="009E1D92"/>
    <w:rsid w:val="009F21BA"/>
    <w:rsid w:val="009F4AAE"/>
    <w:rsid w:val="009F4C94"/>
    <w:rsid w:val="00A214F0"/>
    <w:rsid w:val="00A22F03"/>
    <w:rsid w:val="00A237F9"/>
    <w:rsid w:val="00A24DDF"/>
    <w:rsid w:val="00A44B71"/>
    <w:rsid w:val="00A67972"/>
    <w:rsid w:val="00A70DD7"/>
    <w:rsid w:val="00A77495"/>
    <w:rsid w:val="00AA23A7"/>
    <w:rsid w:val="00AA47D7"/>
    <w:rsid w:val="00AA6152"/>
    <w:rsid w:val="00AB77EB"/>
    <w:rsid w:val="00AD1417"/>
    <w:rsid w:val="00AD7504"/>
    <w:rsid w:val="00AF3B17"/>
    <w:rsid w:val="00AF5271"/>
    <w:rsid w:val="00B06B2A"/>
    <w:rsid w:val="00B11EA0"/>
    <w:rsid w:val="00B17366"/>
    <w:rsid w:val="00B33E20"/>
    <w:rsid w:val="00B35145"/>
    <w:rsid w:val="00B4799B"/>
    <w:rsid w:val="00B56090"/>
    <w:rsid w:val="00B71632"/>
    <w:rsid w:val="00B768B3"/>
    <w:rsid w:val="00B90F33"/>
    <w:rsid w:val="00B949F8"/>
    <w:rsid w:val="00BA2CBC"/>
    <w:rsid w:val="00BA4CA5"/>
    <w:rsid w:val="00BB15EA"/>
    <w:rsid w:val="00BC281D"/>
    <w:rsid w:val="00BC305F"/>
    <w:rsid w:val="00BD02C8"/>
    <w:rsid w:val="00BD6E7B"/>
    <w:rsid w:val="00BF2522"/>
    <w:rsid w:val="00BF6BA1"/>
    <w:rsid w:val="00C027CB"/>
    <w:rsid w:val="00C34B54"/>
    <w:rsid w:val="00C40983"/>
    <w:rsid w:val="00C45B09"/>
    <w:rsid w:val="00C50EF8"/>
    <w:rsid w:val="00C61D0C"/>
    <w:rsid w:val="00C65D50"/>
    <w:rsid w:val="00C67362"/>
    <w:rsid w:val="00C72060"/>
    <w:rsid w:val="00C77E84"/>
    <w:rsid w:val="00C8502B"/>
    <w:rsid w:val="00C95C06"/>
    <w:rsid w:val="00CA69DD"/>
    <w:rsid w:val="00CA6B1F"/>
    <w:rsid w:val="00CB1466"/>
    <w:rsid w:val="00CB1BDB"/>
    <w:rsid w:val="00CB1DE9"/>
    <w:rsid w:val="00CB240D"/>
    <w:rsid w:val="00CC5252"/>
    <w:rsid w:val="00CE0A81"/>
    <w:rsid w:val="00D01635"/>
    <w:rsid w:val="00D03981"/>
    <w:rsid w:val="00D0731F"/>
    <w:rsid w:val="00D23556"/>
    <w:rsid w:val="00D36DF8"/>
    <w:rsid w:val="00D416A0"/>
    <w:rsid w:val="00D638BE"/>
    <w:rsid w:val="00D65A03"/>
    <w:rsid w:val="00D94C8F"/>
    <w:rsid w:val="00DA24AA"/>
    <w:rsid w:val="00DA4564"/>
    <w:rsid w:val="00DB2100"/>
    <w:rsid w:val="00DB2FAF"/>
    <w:rsid w:val="00DD3B3E"/>
    <w:rsid w:val="00E012E9"/>
    <w:rsid w:val="00E073A0"/>
    <w:rsid w:val="00E236CD"/>
    <w:rsid w:val="00E31927"/>
    <w:rsid w:val="00E342C2"/>
    <w:rsid w:val="00E52A02"/>
    <w:rsid w:val="00E5363C"/>
    <w:rsid w:val="00E7306A"/>
    <w:rsid w:val="00E751A5"/>
    <w:rsid w:val="00E837F0"/>
    <w:rsid w:val="00E83EBD"/>
    <w:rsid w:val="00EB70C6"/>
    <w:rsid w:val="00EB7BE6"/>
    <w:rsid w:val="00EC2377"/>
    <w:rsid w:val="00ED63E1"/>
    <w:rsid w:val="00ED6B7D"/>
    <w:rsid w:val="00EE6188"/>
    <w:rsid w:val="00EF10D2"/>
    <w:rsid w:val="00EF3C56"/>
    <w:rsid w:val="00EF7F51"/>
    <w:rsid w:val="00F005E1"/>
    <w:rsid w:val="00F00681"/>
    <w:rsid w:val="00F03410"/>
    <w:rsid w:val="00F04DD6"/>
    <w:rsid w:val="00F17389"/>
    <w:rsid w:val="00F3423B"/>
    <w:rsid w:val="00F343A3"/>
    <w:rsid w:val="00F4200B"/>
    <w:rsid w:val="00F42E96"/>
    <w:rsid w:val="00F623DC"/>
    <w:rsid w:val="00F81C45"/>
    <w:rsid w:val="00F82271"/>
    <w:rsid w:val="00F82950"/>
    <w:rsid w:val="00F86C85"/>
    <w:rsid w:val="00F946D3"/>
    <w:rsid w:val="00FA28E7"/>
    <w:rsid w:val="00FA2FCC"/>
    <w:rsid w:val="00FC3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B5CB67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18"/>
    </w:rPr>
  </w:style>
  <w:style w:type="paragraph" w:styleId="Nagwek1">
    <w:name w:val="heading 1"/>
    <w:basedOn w:val="Normalny"/>
    <w:next w:val="Normalny"/>
    <w:qFormat/>
    <w:pPr>
      <w:keepNext/>
      <w:spacing w:line="360" w:lineRule="auto"/>
      <w:jc w:val="center"/>
      <w:outlineLvl w:val="0"/>
    </w:pPr>
    <w:rPr>
      <w:b/>
      <w:sz w:val="24"/>
      <w:szCs w:val="24"/>
    </w:rPr>
  </w:style>
  <w:style w:type="paragraph" w:styleId="Nagwek2">
    <w:name w:val="heading 2"/>
    <w:basedOn w:val="Normalny"/>
    <w:next w:val="Normalny"/>
    <w:qFormat/>
    <w:pPr>
      <w:keepNext/>
      <w:tabs>
        <w:tab w:val="left" w:pos="3780"/>
      </w:tabs>
      <w:spacing w:line="360" w:lineRule="auto"/>
      <w:outlineLvl w:val="1"/>
    </w:pPr>
    <w:rPr>
      <w:b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6C32C7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6C32C7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</w:pPr>
    <w:rPr>
      <w:i/>
      <w:sz w:val="16"/>
    </w:rPr>
  </w:style>
  <w:style w:type="character" w:customStyle="1" w:styleId="SygnaturaKod">
    <w:name w:val="Sygnatura Kod"/>
    <w:rsid w:val="00AF3B17"/>
    <w:rPr>
      <w:rFonts w:ascii="BarCode3of9" w:hAnsi="BarCode3of9"/>
      <w:sz w:val="32"/>
    </w:rPr>
  </w:style>
  <w:style w:type="character" w:styleId="Odwoaniedokomentarza">
    <w:name w:val="annotation reference"/>
    <w:semiHidden/>
    <w:rPr>
      <w:sz w:val="16"/>
      <w:szCs w:val="16"/>
    </w:rPr>
  </w:style>
  <w:style w:type="character" w:customStyle="1" w:styleId="oznaczeniepracownika">
    <w:name w:val="oznaczenie pracownika"/>
    <w:rsid w:val="00AF3B17"/>
    <w:rPr>
      <w:rFonts w:ascii="Times New Roman" w:hAnsi="Times New Roman"/>
      <w:b/>
    </w:rPr>
  </w:style>
  <w:style w:type="paragraph" w:customStyle="1" w:styleId="Podpowied">
    <w:name w:val="Podpowiedź"/>
    <w:basedOn w:val="Normalny"/>
    <w:pPr>
      <w:tabs>
        <w:tab w:val="center" w:pos="7740"/>
      </w:tabs>
    </w:pPr>
    <w:rPr>
      <w:sz w:val="16"/>
      <w:szCs w:val="14"/>
    </w:rPr>
  </w:style>
  <w:style w:type="paragraph" w:customStyle="1" w:styleId="Adresat">
    <w:name w:val="Adresat"/>
    <w:basedOn w:val="Normalny"/>
    <w:pPr>
      <w:ind w:left="5400" w:hanging="2"/>
    </w:pPr>
    <w:rPr>
      <w:sz w:val="26"/>
    </w:rPr>
  </w:style>
  <w:style w:type="paragraph" w:styleId="Tytu">
    <w:name w:val="Title"/>
    <w:basedOn w:val="Normalny"/>
    <w:next w:val="Podtytu"/>
    <w:qFormat/>
    <w:pPr>
      <w:spacing w:before="600" w:after="12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Podtytu">
    <w:name w:val="Subtitle"/>
    <w:basedOn w:val="Normalny"/>
    <w:next w:val="Tre"/>
    <w:qFormat/>
    <w:pPr>
      <w:spacing w:after="600"/>
      <w:jc w:val="center"/>
      <w:outlineLvl w:val="1"/>
    </w:pPr>
    <w:rPr>
      <w:rFonts w:cs="Arial"/>
      <w:b/>
      <w:sz w:val="28"/>
      <w:szCs w:val="24"/>
    </w:rPr>
  </w:style>
  <w:style w:type="paragraph" w:customStyle="1" w:styleId="Tre">
    <w:name w:val="Treść"/>
    <w:basedOn w:val="Normalny"/>
    <w:pPr>
      <w:spacing w:line="360" w:lineRule="auto"/>
      <w:jc w:val="both"/>
      <w:outlineLvl w:val="0"/>
    </w:pPr>
    <w:rPr>
      <w:sz w:val="24"/>
      <w:szCs w:val="18"/>
    </w:rPr>
  </w:style>
  <w:style w:type="paragraph" w:customStyle="1" w:styleId="Pouczenienagwek">
    <w:name w:val="Pouczenie nagłówek"/>
    <w:basedOn w:val="Podtytu"/>
    <w:rPr>
      <w:caps/>
      <w:spacing w:val="80"/>
      <w:szCs w:val="22"/>
    </w:rPr>
  </w:style>
  <w:style w:type="character" w:customStyle="1" w:styleId="PodpowiedZnak">
    <w:name w:val="Podpowiedź Znak"/>
    <w:rPr>
      <w:sz w:val="14"/>
      <w:szCs w:val="14"/>
      <w:lang w:val="pl-PL" w:eastAsia="pl-PL" w:bidi="ar-SA"/>
    </w:rPr>
  </w:style>
  <w:style w:type="paragraph" w:customStyle="1" w:styleId="Sygnaturapowizana">
    <w:name w:val="Sygnatura powiązana"/>
    <w:basedOn w:val="Termin"/>
    <w:rsid w:val="00C65D50"/>
    <w:pPr>
      <w:tabs>
        <w:tab w:val="clear" w:pos="1622"/>
      </w:tabs>
      <w:spacing w:before="480"/>
    </w:pPr>
  </w:style>
  <w:style w:type="paragraph" w:customStyle="1" w:styleId="Piecz">
    <w:name w:val="Pieczęć"/>
    <w:basedOn w:val="Normalny"/>
    <w:pPr>
      <w:spacing w:before="20" w:after="20"/>
      <w:jc w:val="center"/>
    </w:pPr>
    <w:rPr>
      <w:rFonts w:ascii="Arial" w:hAnsi="Arial"/>
      <w:b/>
      <w:sz w:val="20"/>
      <w:szCs w:val="18"/>
    </w:rPr>
  </w:style>
  <w:style w:type="character" w:customStyle="1" w:styleId="PieczZnak">
    <w:name w:val="Pieczęć Znak"/>
    <w:rPr>
      <w:rFonts w:ascii="Arial" w:hAnsi="Arial"/>
      <w:b/>
      <w:sz w:val="16"/>
      <w:szCs w:val="18"/>
      <w:lang w:val="pl-PL" w:eastAsia="pl-PL" w:bidi="ar-SA"/>
    </w:rPr>
  </w:style>
  <w:style w:type="paragraph" w:customStyle="1" w:styleId="Pieczmaa">
    <w:name w:val="Pieczęć mała"/>
    <w:basedOn w:val="Piecz"/>
    <w:rPr>
      <w:b w:val="0"/>
      <w:sz w:val="18"/>
    </w:rPr>
  </w:style>
  <w:style w:type="paragraph" w:customStyle="1" w:styleId="Sygnatura">
    <w:name w:val="Sygnatura"/>
    <w:basedOn w:val="Normalny"/>
    <w:next w:val="Podpowiedzsygnatura"/>
    <w:rsid w:val="00C65D50"/>
    <w:pPr>
      <w:tabs>
        <w:tab w:val="center" w:pos="1985"/>
      </w:tabs>
      <w:spacing w:before="360" w:after="40"/>
    </w:pPr>
    <w:rPr>
      <w:sz w:val="28"/>
      <w:szCs w:val="24"/>
    </w:rPr>
  </w:style>
  <w:style w:type="paragraph" w:customStyle="1" w:styleId="Pouczenietre">
    <w:name w:val="Pouczenie treść"/>
    <w:basedOn w:val="Normalny"/>
    <w:pPr>
      <w:spacing w:after="120"/>
      <w:jc w:val="both"/>
    </w:pPr>
    <w:rPr>
      <w:sz w:val="22"/>
      <w:szCs w:val="16"/>
    </w:rPr>
  </w:style>
  <w:style w:type="paragraph" w:customStyle="1" w:styleId="Podpowiedstanowisko">
    <w:name w:val="Podpowiedź stanowisko"/>
    <w:basedOn w:val="Podpowied"/>
    <w:next w:val="Podpowied"/>
    <w:pPr>
      <w:spacing w:after="480"/>
    </w:pPr>
    <w:rPr>
      <w:b/>
      <w:sz w:val="20"/>
    </w:rPr>
  </w:style>
  <w:style w:type="paragraph" w:customStyle="1" w:styleId="Nagowekdata">
    <w:name w:val="Nagłowek data"/>
    <w:basedOn w:val="Normalny"/>
    <w:pPr>
      <w:jc w:val="right"/>
    </w:pPr>
    <w:rPr>
      <w:sz w:val="24"/>
      <w:szCs w:val="18"/>
    </w:rPr>
  </w:style>
  <w:style w:type="paragraph" w:customStyle="1" w:styleId="Podpowiedzsygnatura">
    <w:name w:val="Podpowiedz sygnatura"/>
    <w:basedOn w:val="Podpowied"/>
    <w:next w:val="Adresat"/>
    <w:rsid w:val="00C65D50"/>
    <w:pPr>
      <w:tabs>
        <w:tab w:val="clear" w:pos="7740"/>
        <w:tab w:val="center" w:pos="1985"/>
      </w:tabs>
      <w:spacing w:after="240"/>
    </w:pPr>
  </w:style>
  <w:style w:type="paragraph" w:customStyle="1" w:styleId="Termin">
    <w:name w:val="Termin"/>
    <w:basedOn w:val="Tre"/>
    <w:pPr>
      <w:tabs>
        <w:tab w:val="left" w:pos="1622"/>
      </w:tabs>
      <w:spacing w:line="240" w:lineRule="auto"/>
    </w:pPr>
    <w:rPr>
      <w:b/>
    </w:rPr>
  </w:style>
  <w:style w:type="paragraph" w:customStyle="1" w:styleId="Skadsdziowski">
    <w:name w:val="Skład sędziowski"/>
    <w:basedOn w:val="Tre"/>
    <w:pPr>
      <w:tabs>
        <w:tab w:val="right" w:pos="1800"/>
      </w:tabs>
      <w:ind w:left="2160" w:hanging="2160"/>
    </w:pPr>
  </w:style>
  <w:style w:type="character" w:customStyle="1" w:styleId="FontStyle17">
    <w:name w:val="Font Style17"/>
    <w:rsid w:val="00534620"/>
    <w:rPr>
      <w:rFonts w:ascii="Arial" w:hAnsi="Arial" w:cs="Arial"/>
      <w:sz w:val="12"/>
      <w:szCs w:val="12"/>
    </w:rPr>
  </w:style>
  <w:style w:type="character" w:customStyle="1" w:styleId="Nagwek3Znak">
    <w:name w:val="Nagłówek 3 Znak"/>
    <w:link w:val="Nagwek3"/>
    <w:semiHidden/>
    <w:rsid w:val="006C32C7"/>
    <w:rPr>
      <w:rFonts w:ascii="Calibri Light" w:eastAsia="Times New Roman" w:hAnsi="Calibri Light" w:cs="Times New Roman"/>
      <w:b/>
      <w:bCs/>
      <w:sz w:val="26"/>
      <w:szCs w:val="26"/>
    </w:rPr>
  </w:style>
  <w:style w:type="character" w:customStyle="1" w:styleId="Nagwek4Znak">
    <w:name w:val="Nagłówek 4 Znak"/>
    <w:link w:val="Nagwek4"/>
    <w:semiHidden/>
    <w:rsid w:val="006C32C7"/>
    <w:rPr>
      <w:rFonts w:ascii="Calibri" w:eastAsia="Times New Roman" w:hAnsi="Calibri" w:cs="Times New Roman"/>
      <w:b/>
      <w:bCs/>
      <w:sz w:val="28"/>
      <w:szCs w:val="28"/>
    </w:rPr>
  </w:style>
  <w:style w:type="paragraph" w:styleId="Tekstdymka">
    <w:name w:val="Balloon Text"/>
    <w:basedOn w:val="Normalny"/>
    <w:link w:val="TekstdymkaZnak"/>
    <w:rsid w:val="00877303"/>
    <w:rPr>
      <w:rFonts w:ascii="Segoe UI" w:hAnsi="Segoe UI"/>
      <w:szCs w:val="18"/>
      <w:lang w:val="x-none" w:eastAsia="x-none"/>
    </w:rPr>
  </w:style>
  <w:style w:type="character" w:customStyle="1" w:styleId="TekstdymkaZnak">
    <w:name w:val="Tekst dymka Znak"/>
    <w:link w:val="Tekstdymka"/>
    <w:rsid w:val="00877303"/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rsid w:val="00E7306A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E7306A"/>
    <w:rPr>
      <w:sz w:val="18"/>
    </w:rPr>
  </w:style>
  <w:style w:type="paragraph" w:styleId="Tekstprzypisudolnego">
    <w:name w:val="footnote text"/>
    <w:basedOn w:val="Normalny"/>
    <w:link w:val="TekstprzypisudolnegoZnak"/>
    <w:rsid w:val="004B124E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4B124E"/>
  </w:style>
  <w:style w:type="paragraph" w:styleId="NormalnyWeb">
    <w:name w:val="Normal (Web)"/>
    <w:basedOn w:val="Normalny"/>
    <w:rsid w:val="00595A6C"/>
    <w:pPr>
      <w:spacing w:before="100" w:after="100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7407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9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2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521</Words>
  <Characters>3356</Characters>
  <Application>Microsoft Office Word</Application>
  <DocSecurity>0</DocSecurity>
  <Lines>95</Lines>
  <Paragraphs>29</Paragraphs>
  <ScaleCrop>false</ScaleCrop>
  <Manager/>
  <Company/>
  <LinksUpToDate>false</LinksUpToDate>
  <CharactersWithSpaces>3848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2025-06-06T09:44:00Z</dcterms:created>
  <dcterms:modified xsi:type="dcterms:W3CDTF">2025-06-06T09:44:00Z</dcterms:modified>
</cp:coreProperties>
</file>